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0E2E35" w14:textId="77777777" w:rsidR="004770E9" w:rsidRPr="00621DFB" w:rsidRDefault="00000000">
      <w:pPr>
        <w:spacing w:after="40"/>
        <w:jc w:val="center"/>
        <w:rPr>
          <w:sz w:val="32"/>
          <w:szCs w:val="32"/>
        </w:rPr>
      </w:pPr>
      <w:r w:rsidRPr="00621DFB">
        <w:rPr>
          <w:rFonts w:ascii="Aptos Display" w:hAnsi="Aptos Display"/>
          <w:b/>
          <w:color w:val="1F3953"/>
          <w:sz w:val="32"/>
          <w:szCs w:val="32"/>
        </w:rPr>
        <w:t>PEGGY F. HOPPER, Ph.D.</w:t>
      </w:r>
    </w:p>
    <w:p w14:paraId="6F0F9313" w14:textId="77777777" w:rsidR="004770E9" w:rsidRPr="00574B85" w:rsidRDefault="00000000">
      <w:pPr>
        <w:spacing w:after="40"/>
        <w:jc w:val="center"/>
        <w:rPr>
          <w:color w:val="0070C0"/>
        </w:rPr>
      </w:pPr>
      <w:r w:rsidRPr="00574B85">
        <w:rPr>
          <w:color w:val="0070C0"/>
        </w:rPr>
        <w:t xml:space="preserve">Department of Teacher Education and </w:t>
      </w:r>
      <w:proofErr w:type="gramStart"/>
      <w:r w:rsidRPr="00574B85">
        <w:rPr>
          <w:color w:val="0070C0"/>
        </w:rPr>
        <w:t>Leadership  |</w:t>
      </w:r>
      <w:proofErr w:type="gramEnd"/>
      <w:r w:rsidRPr="00574B85">
        <w:rPr>
          <w:color w:val="0070C0"/>
        </w:rPr>
        <w:t xml:space="preserve">  Mississippi State University</w:t>
      </w:r>
    </w:p>
    <w:p w14:paraId="438A285A" w14:textId="77777777" w:rsidR="004770E9" w:rsidRDefault="00000000">
      <w:pPr>
        <w:spacing w:after="200"/>
        <w:jc w:val="center"/>
      </w:pPr>
      <w:r>
        <w:rPr>
          <w:color w:val="5F6973"/>
          <w:sz w:val="17"/>
        </w:rPr>
        <w:t>344 Allen Hall • Mail Stop 9705 • 175 President’s Circle • MS State, MS 39762 • pfh7@msstate.edu</w:t>
      </w:r>
    </w:p>
    <w:p w14:paraId="263AE67B" w14:textId="77777777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Education</w:t>
      </w:r>
    </w:p>
    <w:p w14:paraId="3CA8B1BC" w14:textId="77777777" w:rsidR="004770E9" w:rsidRDefault="004770E9">
      <w:pPr>
        <w:spacing w:after="20"/>
      </w:pPr>
    </w:p>
    <w:p w14:paraId="2EB743DA" w14:textId="6516B41A" w:rsidR="004770E9" w:rsidRDefault="00000000">
      <w:pPr>
        <w:ind w:left="173"/>
      </w:pPr>
      <w:r>
        <w:t xml:space="preserve">Post </w:t>
      </w:r>
      <w:r w:rsidR="00A90DBA">
        <w:t xml:space="preserve">doc, </w:t>
      </w:r>
      <w:r>
        <w:t>Utah State University</w:t>
      </w:r>
    </w:p>
    <w:p w14:paraId="47B2D1C5" w14:textId="7B0F4A0D" w:rsidR="004770E9" w:rsidRDefault="00000000">
      <w:pPr>
        <w:ind w:left="173"/>
      </w:pPr>
      <w:r>
        <w:t>PhD. University of Tennessee</w:t>
      </w:r>
      <w:r w:rsidR="00A90DBA">
        <w:t>,</w:t>
      </w:r>
      <w:r>
        <w:t xml:space="preserve"> </w:t>
      </w:r>
      <w:r w:rsidR="00C75F34">
        <w:t xml:space="preserve">Knoxville, </w:t>
      </w:r>
      <w:r>
        <w:t>Holistic Teaching and Learning</w:t>
      </w:r>
    </w:p>
    <w:p w14:paraId="322648A9" w14:textId="4B100552" w:rsidR="004770E9" w:rsidRDefault="00000000">
      <w:pPr>
        <w:ind w:left="173"/>
      </w:pPr>
      <w:r>
        <w:t>Ed.S. University of Memphis</w:t>
      </w:r>
      <w:r w:rsidR="00A90DBA">
        <w:t xml:space="preserve">, </w:t>
      </w:r>
      <w:r>
        <w:t>Reading Education</w:t>
      </w:r>
    </w:p>
    <w:p w14:paraId="01BE49EC" w14:textId="72812923" w:rsidR="004770E9" w:rsidRDefault="00000000">
      <w:pPr>
        <w:ind w:left="173"/>
      </w:pPr>
      <w:r>
        <w:t>M.S. University of Memphis</w:t>
      </w:r>
      <w:r w:rsidR="00A90DBA">
        <w:t>,</w:t>
      </w:r>
      <w:r>
        <w:t xml:space="preserve"> Curriculum and Instruction</w:t>
      </w:r>
    </w:p>
    <w:p w14:paraId="7C26A3FE" w14:textId="7C03E0CA" w:rsidR="004770E9" w:rsidRDefault="00000000">
      <w:pPr>
        <w:ind w:left="173"/>
      </w:pPr>
      <w:r>
        <w:t>B.A. Mississippi State University</w:t>
      </w:r>
      <w:r w:rsidR="00A90DBA">
        <w:t>,</w:t>
      </w:r>
      <w:r>
        <w:t xml:space="preserve"> Liberal Arts</w:t>
      </w:r>
    </w:p>
    <w:p w14:paraId="716E4F7E" w14:textId="77777777" w:rsidR="004770E9" w:rsidRDefault="004770E9">
      <w:pPr>
        <w:spacing w:after="20"/>
      </w:pPr>
    </w:p>
    <w:p w14:paraId="2FEC8E15" w14:textId="77777777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Selected Professional Experience</w:t>
      </w:r>
    </w:p>
    <w:p w14:paraId="21139878" w14:textId="77777777" w:rsidR="004770E9" w:rsidRDefault="004770E9">
      <w:pPr>
        <w:spacing w:after="20"/>
      </w:pPr>
    </w:p>
    <w:p w14:paraId="07CCE919" w14:textId="77777777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 xml:space="preserve">2016-present  </w:t>
      </w:r>
      <w:r w:rsidRPr="00574B85">
        <w:rPr>
          <w:color w:val="000000" w:themeColor="text1"/>
        </w:rPr>
        <w:t>Professor, Mississippi State University, Starkville, MS</w:t>
      </w:r>
    </w:p>
    <w:p w14:paraId="5B170BB8" w14:textId="77777777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 xml:space="preserve">2010-2016  </w:t>
      </w:r>
      <w:r w:rsidRPr="00574B85">
        <w:rPr>
          <w:color w:val="000000" w:themeColor="text1"/>
        </w:rPr>
        <w:t>Associate Professor, Mississippi State University, Starkville, MS</w:t>
      </w:r>
    </w:p>
    <w:p w14:paraId="1E296F0F" w14:textId="77777777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 xml:space="preserve">2005-2010  </w:t>
      </w:r>
      <w:r w:rsidRPr="00574B85">
        <w:rPr>
          <w:color w:val="000000" w:themeColor="text1"/>
        </w:rPr>
        <w:t>Assistant Professor, Mississippi State University, Starkville, MS</w:t>
      </w:r>
    </w:p>
    <w:p w14:paraId="3696446D" w14:textId="4D63008C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>1992-</w:t>
      </w:r>
      <w:r w:rsidR="00C75F34" w:rsidRPr="00574B85">
        <w:rPr>
          <w:b/>
          <w:color w:val="000000" w:themeColor="text1"/>
        </w:rPr>
        <w:t xml:space="preserve">2005 </w:t>
      </w:r>
      <w:r w:rsidR="00C75F34" w:rsidRPr="00C75F34">
        <w:rPr>
          <w:bCs/>
          <w:color w:val="000000" w:themeColor="text1"/>
        </w:rPr>
        <w:t>Professor</w:t>
      </w:r>
      <w:r w:rsidRPr="00C75F34">
        <w:rPr>
          <w:bCs/>
          <w:color w:val="000000" w:themeColor="text1"/>
        </w:rPr>
        <w:t xml:space="preserve"> </w:t>
      </w:r>
      <w:r w:rsidRPr="00574B85">
        <w:rPr>
          <w:color w:val="000000" w:themeColor="text1"/>
        </w:rPr>
        <w:t xml:space="preserve">and </w:t>
      </w:r>
      <w:r w:rsidR="00621DFB" w:rsidRPr="00574B85">
        <w:rPr>
          <w:color w:val="000000" w:themeColor="text1"/>
        </w:rPr>
        <w:t xml:space="preserve">Department </w:t>
      </w:r>
      <w:r w:rsidRPr="00574B85">
        <w:rPr>
          <w:color w:val="000000" w:themeColor="text1"/>
        </w:rPr>
        <w:t>Head, Walters State Community College, Morristown, TN</w:t>
      </w:r>
    </w:p>
    <w:p w14:paraId="3DCBE95B" w14:textId="77777777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 xml:space="preserve">1998-2005  </w:t>
      </w:r>
      <w:r w:rsidRPr="00574B85">
        <w:rPr>
          <w:color w:val="000000" w:themeColor="text1"/>
        </w:rPr>
        <w:t>Adjunct Assistant Professor, University of Tennessee, Knoxville, TN</w:t>
      </w:r>
    </w:p>
    <w:p w14:paraId="52C42724" w14:textId="77777777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 xml:space="preserve">1989-1991  </w:t>
      </w:r>
      <w:r w:rsidRPr="00574B85">
        <w:rPr>
          <w:color w:val="000000" w:themeColor="text1"/>
        </w:rPr>
        <w:t>Assistant Professor, Jackson State Community College, Jackson, TN</w:t>
      </w:r>
    </w:p>
    <w:p w14:paraId="4A1E7D2C" w14:textId="77777777" w:rsidR="004770E9" w:rsidRPr="00574B85" w:rsidRDefault="00000000">
      <w:pPr>
        <w:ind w:left="173"/>
        <w:rPr>
          <w:color w:val="000000" w:themeColor="text1"/>
        </w:rPr>
      </w:pPr>
      <w:r w:rsidRPr="00574B85">
        <w:rPr>
          <w:b/>
          <w:color w:val="000000" w:themeColor="text1"/>
        </w:rPr>
        <w:t xml:space="preserve">1987-1989  </w:t>
      </w:r>
      <w:r w:rsidRPr="00574B85">
        <w:rPr>
          <w:color w:val="000000" w:themeColor="text1"/>
        </w:rPr>
        <w:t>Teacher, University School of Jackson, Jackson, TN</w:t>
      </w:r>
    </w:p>
    <w:p w14:paraId="0EB4ECCF" w14:textId="77777777" w:rsidR="004770E9" w:rsidRDefault="004770E9">
      <w:pPr>
        <w:spacing w:after="20"/>
      </w:pPr>
    </w:p>
    <w:p w14:paraId="4DED8349" w14:textId="77777777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Selected Honors And Awards</w:t>
      </w:r>
    </w:p>
    <w:p w14:paraId="2BD2694D" w14:textId="77777777" w:rsidR="004770E9" w:rsidRDefault="004770E9">
      <w:pPr>
        <w:spacing w:after="20"/>
      </w:pPr>
    </w:p>
    <w:p w14:paraId="151C6B73" w14:textId="1059CF01" w:rsidR="00A5355F" w:rsidRDefault="00A5355F" w:rsidP="00A5355F">
      <w:pPr>
        <w:ind w:left="216" w:hanging="216"/>
      </w:pPr>
      <w:r>
        <w:t>Awarded, US Scholar Fulbright, Kingdom of Bahrain, 2024-2025</w:t>
      </w:r>
    </w:p>
    <w:p w14:paraId="421E8A63" w14:textId="65C8A501" w:rsidR="004770E9" w:rsidRDefault="00BE6D9D">
      <w:r>
        <w:t>Named Award</w:t>
      </w:r>
      <w:r w:rsidR="007D1891">
        <w:t>, the Missy Hopper Dissertation Award, The Honor Society of Phi Kappa Phi Dissertation</w:t>
      </w:r>
      <w:r w:rsidR="004A54D1">
        <w:t xml:space="preserve"> Award</w:t>
      </w:r>
      <w:r w:rsidR="00A5355F">
        <w:t>, 2021</w:t>
      </w:r>
    </w:p>
    <w:p w14:paraId="28AFC285" w14:textId="21877946" w:rsidR="004770E9" w:rsidRDefault="00000000">
      <w:r>
        <w:t xml:space="preserve">Elected, </w:t>
      </w:r>
      <w:r w:rsidR="007D1891">
        <w:t xml:space="preserve">The </w:t>
      </w:r>
      <w:r w:rsidR="00812B9D">
        <w:t xml:space="preserve">National Honor Society of </w:t>
      </w:r>
      <w:r>
        <w:t>Phi Kappa Phi President, 2018-2020</w:t>
      </w:r>
    </w:p>
    <w:p w14:paraId="56116D54" w14:textId="7F92890B" w:rsidR="00A5355F" w:rsidRDefault="00A5355F">
      <w:r>
        <w:t>Awarded, Visiting Professor, Southwest Forestry University, Kunming, China, 2018</w:t>
      </w:r>
    </w:p>
    <w:p w14:paraId="445AFBEC" w14:textId="0323598A" w:rsidR="004770E9" w:rsidRDefault="00000000">
      <w:r>
        <w:t>Awarded, Distinguished Member, Phi Kappa Phi, Mississippi State University Chapter, 2014</w:t>
      </w:r>
    </w:p>
    <w:p w14:paraId="3DDFBA79" w14:textId="4681921C" w:rsidR="004770E9" w:rsidRDefault="00000000">
      <w:r>
        <w:t>Awarded, Distinguished Professor, Jiangsu Academy of Agricultural Sciences, Nanjing,</w:t>
      </w:r>
      <w:r w:rsidR="00A6482D">
        <w:t xml:space="preserve"> </w:t>
      </w:r>
      <w:r>
        <w:t>China, 2012</w:t>
      </w:r>
    </w:p>
    <w:p w14:paraId="140056E3" w14:textId="2D00CC7B" w:rsidR="00A5355F" w:rsidRDefault="00A5355F">
      <w:r>
        <w:t xml:space="preserve">Awarded, Janice I. Nicolson </w:t>
      </w:r>
      <w:proofErr w:type="spellStart"/>
      <w:r>
        <w:t>StatePride</w:t>
      </w:r>
      <w:proofErr w:type="spellEnd"/>
      <w:r>
        <w:t xml:space="preserve"> Award, 2011</w:t>
      </w:r>
    </w:p>
    <w:p w14:paraId="163F160F" w14:textId="39A3E347" w:rsidR="004770E9" w:rsidRDefault="00000000">
      <w:r>
        <w:t xml:space="preserve">Awarded, Richard C. Adkerson </w:t>
      </w:r>
      <w:proofErr w:type="spellStart"/>
      <w:r>
        <w:t>StatePride</w:t>
      </w:r>
      <w:proofErr w:type="spellEnd"/>
      <w:r>
        <w:t xml:space="preserve"> </w:t>
      </w:r>
      <w:r w:rsidR="00A5355F">
        <w:t>A</w:t>
      </w:r>
      <w:r>
        <w:t>ward, 2010</w:t>
      </w:r>
    </w:p>
    <w:p w14:paraId="535BA200" w14:textId="77777777" w:rsidR="004770E9" w:rsidRDefault="00000000">
      <w:r>
        <w:t>Awarded, WSCC President’s Meritorious Joint Leadership Award, 2005</w:t>
      </w:r>
    </w:p>
    <w:p w14:paraId="7D62A932" w14:textId="77777777" w:rsidR="004770E9" w:rsidRDefault="00000000">
      <w:r>
        <w:t>Awarded, Tennessee Board of Regents Trailblazer Award, Tennessee Board of Regents, 2002</w:t>
      </w:r>
    </w:p>
    <w:p w14:paraId="4D01E324" w14:textId="77777777" w:rsidR="004770E9" w:rsidRDefault="00000000">
      <w:r>
        <w:t>Named, Who's Who:</w:t>
      </w:r>
    </w:p>
    <w:p w14:paraId="156D2BD5" w14:textId="3E3F617E" w:rsidR="004770E9" w:rsidRDefault="00000000">
      <w:r>
        <w:t>in the World, 2008, 2009, 2011, 2012, 2014, 2015</w:t>
      </w:r>
      <w:r w:rsidR="007D725E">
        <w:t xml:space="preserve">; </w:t>
      </w:r>
      <w:r>
        <w:t>in America, 2000-2015, 2018</w:t>
      </w:r>
      <w:r w:rsidR="007D725E">
        <w:t xml:space="preserve">; </w:t>
      </w:r>
      <w:r>
        <w:t>of American Women, 2000, 2005-2008, 2010</w:t>
      </w:r>
      <w:r w:rsidR="00A5355F">
        <w:t>;</w:t>
      </w:r>
    </w:p>
    <w:p w14:paraId="18373A56" w14:textId="1F23DF6F" w:rsidR="004770E9" w:rsidRDefault="00A5355F">
      <w:r>
        <w:t xml:space="preserve">in </w:t>
      </w:r>
      <w:r w:rsidR="007D725E">
        <w:t xml:space="preserve">the </w:t>
      </w:r>
      <w:r>
        <w:t>South and Southwest, 1999 – 2000</w:t>
      </w:r>
    </w:p>
    <w:p w14:paraId="19C5B250" w14:textId="77777777" w:rsidR="004770E9" w:rsidRDefault="004770E9">
      <w:pPr>
        <w:spacing w:after="20"/>
      </w:pPr>
    </w:p>
    <w:p w14:paraId="50565BF6" w14:textId="77777777" w:rsidR="004770E9" w:rsidRPr="00621DFB" w:rsidRDefault="00000000">
      <w:pPr>
        <w:keepNext/>
        <w:pBdr>
          <w:bottom w:val="single" w:sz="8" w:space="3" w:color="26707D"/>
        </w:pBdr>
        <w:spacing w:before="200" w:after="80"/>
      </w:pPr>
      <w:r w:rsidRPr="00621DFB">
        <w:rPr>
          <w:rFonts w:ascii="Aptos Display" w:hAnsi="Aptos Display"/>
          <w:b/>
          <w:color w:val="1F3953"/>
          <w:sz w:val="24"/>
        </w:rPr>
        <w:t>Selected Publications</w:t>
      </w:r>
    </w:p>
    <w:p w14:paraId="1C12CF5A" w14:textId="77777777" w:rsidR="004770E9" w:rsidRPr="00BE6D9D" w:rsidRDefault="004770E9">
      <w:pPr>
        <w:spacing w:after="20"/>
        <w:rPr>
          <w:sz w:val="19"/>
          <w:szCs w:val="19"/>
        </w:rPr>
      </w:pPr>
    </w:p>
    <w:p w14:paraId="5A622FCF" w14:textId="23BD2678" w:rsidR="00BE6D9D" w:rsidRDefault="00BE6D9D" w:rsidP="00621DFB">
      <w:pPr>
        <w:keepLines/>
        <w:spacing w:after="100"/>
        <w:ind w:left="259" w:hanging="259"/>
        <w:rPr>
          <w:color w:val="0070C0"/>
          <w:sz w:val="19"/>
          <w:szCs w:val="19"/>
        </w:rPr>
      </w:pPr>
      <w:r w:rsidRPr="00BE6D9D">
        <w:rPr>
          <w:color w:val="0070C0"/>
          <w:sz w:val="19"/>
          <w:szCs w:val="19"/>
        </w:rPr>
        <w:t>Selected Textbooks, Books, and Book Chapters</w:t>
      </w:r>
      <w:r>
        <w:rPr>
          <w:color w:val="0070C0"/>
          <w:sz w:val="19"/>
          <w:szCs w:val="19"/>
        </w:rPr>
        <w:t xml:space="preserve">: </w:t>
      </w:r>
    </w:p>
    <w:p w14:paraId="144AB978" w14:textId="77777777" w:rsidR="00BE6D9D" w:rsidRDefault="00BE6D9D" w:rsidP="00621DFB">
      <w:pPr>
        <w:keepLines/>
        <w:spacing w:after="100"/>
        <w:ind w:left="259" w:hanging="259"/>
        <w:rPr>
          <w:color w:val="0070C0"/>
          <w:sz w:val="19"/>
          <w:szCs w:val="19"/>
        </w:rPr>
      </w:pPr>
    </w:p>
    <w:p w14:paraId="160CDBAF" w14:textId="0F26E509" w:rsidR="00BE6D9D" w:rsidRDefault="00BE6D9D" w:rsidP="00B47BBA">
      <w:pPr>
        <w:keepLines/>
        <w:spacing w:after="100"/>
        <w:ind w:left="259" w:hanging="259"/>
      </w:pPr>
      <w:r w:rsidRPr="00621DFB">
        <w:t xml:space="preserve">Oliphant-Ingham, R., </w:t>
      </w:r>
      <w:r w:rsidRPr="007D725E">
        <w:rPr>
          <w:b/>
          <w:bCs/>
        </w:rPr>
        <w:t>Hopper,</w:t>
      </w:r>
      <w:r>
        <w:t xml:space="preserve"> </w:t>
      </w:r>
      <w:r w:rsidRPr="007D725E">
        <w:rPr>
          <w:b/>
          <w:bCs/>
        </w:rPr>
        <w:t>P. F.</w:t>
      </w:r>
      <w:r w:rsidRPr="00621DFB">
        <w:t>, &amp; Parker, M.A., Shelton, E. A. (2022</w:t>
      </w:r>
      <w:r w:rsidR="00F02DBF">
        <w:t xml:space="preserve">, </w:t>
      </w:r>
      <w:r>
        <w:t>2</w:t>
      </w:r>
      <w:r w:rsidRPr="00BE6D9D">
        <w:rPr>
          <w:vertAlign w:val="superscript"/>
        </w:rPr>
        <w:t>nd</w:t>
      </w:r>
      <w:r>
        <w:t xml:space="preserve"> ed</w:t>
      </w:r>
      <w:r w:rsidRPr="00621DFB">
        <w:t>). A new look at English education in the 21st century (2nd Ed). Dubuque, IA: Kendall-Hunt Pu</w:t>
      </w:r>
      <w:r>
        <w:t xml:space="preserve">blishers. </w:t>
      </w:r>
    </w:p>
    <w:p w14:paraId="7ECE8139" w14:textId="77777777" w:rsidR="00F02DBF" w:rsidRPr="00B47BBA" w:rsidRDefault="00F02DBF" w:rsidP="00B47BBA">
      <w:pPr>
        <w:keepLines/>
        <w:spacing w:after="100"/>
        <w:ind w:left="259" w:hanging="259"/>
      </w:pPr>
    </w:p>
    <w:p w14:paraId="67836715" w14:textId="6C48C08B" w:rsidR="00BE6D9D" w:rsidRDefault="00BE6D9D" w:rsidP="00BE6D9D">
      <w:pPr>
        <w:keepLines/>
        <w:spacing w:after="100"/>
        <w:ind w:left="259" w:hanging="259"/>
      </w:pPr>
      <w:r>
        <w:t xml:space="preserve">Moser, K., Ivy, J, &amp; </w:t>
      </w:r>
      <w:r w:rsidRPr="007D725E">
        <w:rPr>
          <w:b/>
          <w:bCs/>
        </w:rPr>
        <w:t>Hopper, P. F.</w:t>
      </w:r>
      <w:r>
        <w:t xml:space="preserve"> (2020). Rethinking content teaching at the middle level: An interdisciplinary approach. Included in Routledge Publishing Monograph: Routledge Research in Education. Integrative and interdisciplinary curriculum in the middle school: Integrated approaches in teacher preparation and practice. </w:t>
      </w:r>
    </w:p>
    <w:p w14:paraId="731FF759" w14:textId="1F80ADD5" w:rsidR="00F02DBF" w:rsidRDefault="00F02DBF" w:rsidP="00F02DBF">
      <w:pPr>
        <w:keepLines/>
        <w:spacing w:after="100"/>
        <w:ind w:left="259" w:hanging="259"/>
      </w:pPr>
      <w:r>
        <w:t xml:space="preserve">Oliphant-Ingham, R., </w:t>
      </w:r>
      <w:r w:rsidRPr="007D725E">
        <w:rPr>
          <w:b/>
          <w:bCs/>
        </w:rPr>
        <w:t>Hopper, P. F.</w:t>
      </w:r>
      <w:r>
        <w:t>, &amp; Parker, M.A. (2016). A new look at English education in the 21st century. Dubuque, IA: Kendall-Hunt Publishers. (textbook)</w:t>
      </w:r>
    </w:p>
    <w:p w14:paraId="0FD60E6D" w14:textId="7313D373" w:rsidR="00BE6D9D" w:rsidRDefault="00BE6D9D" w:rsidP="00BE6D9D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(2010). The Adventures of John Hart and Theodore Roosevelt Holumway Jones: Chasing Bandits. Nashville, TN: Providence House. </w:t>
      </w:r>
    </w:p>
    <w:p w14:paraId="44807A06" w14:textId="5A170213" w:rsidR="00BE6D9D" w:rsidRDefault="00BE6D9D" w:rsidP="00B47BBA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 (2010). Peggy Sue in the Pepper Patch. Nashville, TN: Providence House. </w:t>
      </w:r>
    </w:p>
    <w:p w14:paraId="21D9657A" w14:textId="77777777" w:rsidR="00B47BBA" w:rsidRDefault="00B47BBA" w:rsidP="00B47BBA">
      <w:pPr>
        <w:keepLines/>
        <w:spacing w:after="100"/>
        <w:ind w:left="259" w:hanging="259"/>
      </w:pPr>
    </w:p>
    <w:p w14:paraId="7DBA19F9" w14:textId="4BE7F11C" w:rsidR="00BE6D9D" w:rsidRDefault="00BE6D9D" w:rsidP="00621DFB">
      <w:pPr>
        <w:keepLines/>
        <w:spacing w:after="100"/>
        <w:ind w:left="259" w:hanging="259"/>
        <w:rPr>
          <w:color w:val="0070C0"/>
          <w:sz w:val="19"/>
          <w:szCs w:val="19"/>
        </w:rPr>
      </w:pPr>
      <w:r>
        <w:rPr>
          <w:color w:val="0070C0"/>
          <w:sz w:val="19"/>
          <w:szCs w:val="19"/>
        </w:rPr>
        <w:t xml:space="preserve">Selected </w:t>
      </w:r>
      <w:r w:rsidRPr="00BE6D9D">
        <w:rPr>
          <w:color w:val="0070C0"/>
          <w:sz w:val="19"/>
          <w:szCs w:val="19"/>
        </w:rPr>
        <w:t>Journal Articles—Invited and Refereed</w:t>
      </w:r>
      <w:r>
        <w:rPr>
          <w:color w:val="0070C0"/>
          <w:sz w:val="19"/>
          <w:szCs w:val="19"/>
        </w:rPr>
        <w:t>:</w:t>
      </w:r>
    </w:p>
    <w:p w14:paraId="69806845" w14:textId="77777777" w:rsidR="00B47BBA" w:rsidRPr="00BE6D9D" w:rsidRDefault="00B47BBA" w:rsidP="00621DFB">
      <w:pPr>
        <w:keepLines/>
        <w:spacing w:after="100"/>
        <w:ind w:left="259" w:hanging="259"/>
        <w:rPr>
          <w:color w:val="0070C0"/>
          <w:sz w:val="19"/>
          <w:szCs w:val="19"/>
        </w:rPr>
      </w:pPr>
    </w:p>
    <w:p w14:paraId="3500C426" w14:textId="4CE80FFC" w:rsidR="004770E9" w:rsidRPr="00621DFB" w:rsidRDefault="00000000" w:rsidP="00621DFB">
      <w:pPr>
        <w:keepLines/>
        <w:spacing w:after="100"/>
        <w:ind w:left="259" w:hanging="259"/>
      </w:pPr>
      <w:r>
        <w:t xml:space="preserve">Ratliff, L., &amp; </w:t>
      </w:r>
      <w:r>
        <w:rPr>
          <w:b/>
        </w:rPr>
        <w:t>Hopper, P. F.</w:t>
      </w:r>
      <w:r>
        <w:t xml:space="preserve">  (Winter, 2027). Hearing the past: Utilizing audio-supported literacy to unpack primary sources in the secondary social studies classroom. Oregon Journal of Social Studies.</w:t>
      </w:r>
    </w:p>
    <w:p w14:paraId="7971BB5F" w14:textId="5A6B5FB1" w:rsidR="004770E9" w:rsidRPr="00621DFB" w:rsidRDefault="00000000">
      <w:pPr>
        <w:keepLines/>
        <w:spacing w:after="100"/>
        <w:ind w:left="259" w:hanging="259"/>
      </w:pPr>
      <w:r>
        <w:t xml:space="preserve">Javorksi, K., Parker, M.A., </w:t>
      </w:r>
      <w:r>
        <w:rPr>
          <w:b/>
        </w:rPr>
        <w:t>Hopper, P. F.</w:t>
      </w:r>
      <w:r>
        <w:t xml:space="preserve">  (202</w:t>
      </w:r>
      <w:r w:rsidR="00BE6D9D">
        <w:t>6</w:t>
      </w:r>
      <w:r>
        <w:t>). Addressing secondary content area teacher preconceptions about reading through pattern interruption and reflective journaling. (submitted)</w:t>
      </w:r>
    </w:p>
    <w:p w14:paraId="520E42BB" w14:textId="5F4F4708" w:rsidR="004770E9" w:rsidRPr="00621DFB" w:rsidRDefault="00000000" w:rsidP="00621DFB">
      <w:pPr>
        <w:keepLines/>
        <w:spacing w:after="100"/>
        <w:ind w:left="259" w:hanging="259"/>
      </w:pPr>
      <w:r w:rsidRPr="00621DFB">
        <w:t xml:space="preserve">Parker, M.A., Smith, P., </w:t>
      </w:r>
      <w:r w:rsidR="004A54D1">
        <w:rPr>
          <w:b/>
          <w:bCs/>
        </w:rPr>
        <w:t xml:space="preserve">Hopper, P. F. </w:t>
      </w:r>
      <w:r w:rsidR="00BE6D9D">
        <w:rPr>
          <w:b/>
          <w:bCs/>
        </w:rPr>
        <w:t>(</w:t>
      </w:r>
      <w:r w:rsidR="00BE6D9D" w:rsidRPr="00BE6D9D">
        <w:t>2025).</w:t>
      </w:r>
      <w:r w:rsidR="00BE6D9D">
        <w:rPr>
          <w:b/>
          <w:bCs/>
        </w:rPr>
        <w:t xml:space="preserve"> </w:t>
      </w:r>
      <w:r w:rsidRPr="00621DFB">
        <w:t>Television realism, the CSI Effect, and Abbott Elementary: Why authentic media representation of educators matters. (submitted)</w:t>
      </w:r>
    </w:p>
    <w:p w14:paraId="1F5FDDED" w14:textId="0CAAF81B" w:rsidR="004770E9" w:rsidRPr="00621DFB" w:rsidRDefault="00000000" w:rsidP="00621DFB">
      <w:pPr>
        <w:keepLines/>
        <w:spacing w:after="100"/>
        <w:ind w:left="259" w:hanging="259"/>
      </w:pPr>
      <w:r>
        <w:t xml:space="preserve">Javorsky, K., Alley, K., Miller, N. C., Fondren, K. B., Lemley, S. M. &amp; </w:t>
      </w:r>
      <w:r>
        <w:rPr>
          <w:b/>
        </w:rPr>
        <w:t>Hopper, P. F.</w:t>
      </w:r>
      <w:r>
        <w:t xml:space="preserve">  (June, 2022). Mississippi’s K-12 public education response to the COVID-19 pandemic: From remote learning to recovery and beyond. College of Education Publications and Scholarship. 29. https://scholarsjunction.msstate.edu/coe-publications/29</w:t>
      </w:r>
    </w:p>
    <w:p w14:paraId="720A18DF" w14:textId="15FCCDEC" w:rsidR="004770E9" w:rsidRPr="00621DFB" w:rsidRDefault="00000000" w:rsidP="00621DFB">
      <w:pPr>
        <w:keepLines/>
        <w:spacing w:after="100"/>
        <w:ind w:left="259" w:hanging="259"/>
      </w:pPr>
      <w:r>
        <w:t xml:space="preserve">Fondren, K., &amp; </w:t>
      </w:r>
      <w:r>
        <w:rPr>
          <w:b/>
        </w:rPr>
        <w:t>Hopper, P. F.</w:t>
      </w:r>
      <w:r>
        <w:t xml:space="preserve">  (June, 2022). COVID-19 best practices &amp; innovations brief: How Mississippi ensured Free and Appropriate Public Education for Students Receiving Special Education Services Online" (2022). College of Education Publications and Scholarship. 32. https://scholarsjunction.msstate.edu/coe-publications/32</w:t>
      </w:r>
    </w:p>
    <w:p w14:paraId="401A98F6" w14:textId="1E748D5C" w:rsidR="004770E9" w:rsidRPr="00621DFB" w:rsidRDefault="00000000" w:rsidP="00621DFB">
      <w:pPr>
        <w:keepLines/>
        <w:spacing w:after="100"/>
        <w:ind w:left="259" w:hanging="259"/>
      </w:pPr>
      <w:r>
        <w:t xml:space="preserve">Fondren, K., &amp; </w:t>
      </w:r>
      <w:r>
        <w:rPr>
          <w:b/>
        </w:rPr>
        <w:t>Hopper, P. F.</w:t>
      </w:r>
      <w:r>
        <w:t xml:space="preserve">  (June, 2022). COVID-19 best practices &amp; innovations brief: Supporting the social and emotional needs of Mississippi’s students. College of Education Publications and Scholarship. 31.</w:t>
      </w:r>
      <w:r>
        <w:br/>
        <w:t>https://scholarsjunction.msstate.edu/coe-publications/31</w:t>
      </w:r>
    </w:p>
    <w:p w14:paraId="3B1D04CD" w14:textId="785FC5DB" w:rsidR="004770E9" w:rsidRPr="00621DFB" w:rsidRDefault="00000000" w:rsidP="00621DFB">
      <w:pPr>
        <w:keepLines/>
        <w:spacing w:after="100"/>
        <w:ind w:left="259" w:hanging="259"/>
      </w:pPr>
      <w:r>
        <w:t xml:space="preserve">Alley, K. &amp; </w:t>
      </w:r>
      <w:r>
        <w:rPr>
          <w:b/>
        </w:rPr>
        <w:t>Hopper, P. F.</w:t>
      </w:r>
      <w:r>
        <w:t xml:space="preserve">  (June, 2022). COVID-19 best practices &amp; innovations brief: What Mississippi teachers need from leadership during an emergency teaching situation. College of Education Publications and Scholarship, 34. https://scholarsjunction.msstate.edu/coe-publications/34</w:t>
      </w:r>
    </w:p>
    <w:p w14:paraId="3F8C4851" w14:textId="7A74AAF6" w:rsidR="004770E9" w:rsidRDefault="00000000">
      <w:pPr>
        <w:keepLines/>
        <w:spacing w:after="100"/>
        <w:ind w:left="259" w:hanging="259"/>
      </w:pPr>
      <w:r>
        <w:t xml:space="preserve">Parker, M. A. &amp; </w:t>
      </w:r>
      <w:r w:rsidR="004A54D1" w:rsidRPr="007D725E">
        <w:rPr>
          <w:b/>
          <w:bCs/>
        </w:rPr>
        <w:t>Hopper, P. F.</w:t>
      </w:r>
      <w:r w:rsidR="004A54D1">
        <w:t xml:space="preserve"> </w:t>
      </w:r>
      <w:r>
        <w:t xml:space="preserve">(2021). Impact of Covid-19 on teacher resiliency in Mississippi: A preliminary study. National FORUM of Teacher Education Journal, 31 (3). </w:t>
      </w:r>
    </w:p>
    <w:p w14:paraId="64FC7998" w14:textId="7D7A749E" w:rsidR="004770E9" w:rsidRDefault="00000000" w:rsidP="00621DFB">
      <w:pPr>
        <w:keepLines/>
        <w:spacing w:after="100"/>
        <w:ind w:left="259" w:hanging="259"/>
      </w:pPr>
      <w:r>
        <w:t xml:space="preserve">Zhu, D., </w:t>
      </w:r>
      <w:r w:rsidR="004A54D1" w:rsidRPr="007D725E">
        <w:rPr>
          <w:b/>
          <w:bCs/>
        </w:rPr>
        <w:t>Hopper, P. F.</w:t>
      </w:r>
      <w:r>
        <w:t xml:space="preserve">, Kulaixi, G. (2020). Heritage Language maintenance among second-generation children in a small Chinese community. International Journal of Education, Culture and Society, 5(5), 100-114. </w:t>
      </w:r>
    </w:p>
    <w:p w14:paraId="3BA6BEE2" w14:textId="5FFC8924" w:rsidR="004770E9" w:rsidRDefault="004A54D1" w:rsidP="00621DFB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, &amp; Ratliff, L. (Spring, 2020). Mississippi school bus safety from wagons to Nathan’s Law. Journal for the Liberal Arts and Sciences, 24(2), 54-66. </w:t>
      </w:r>
    </w:p>
    <w:p w14:paraId="1C0EBD87" w14:textId="2B124450" w:rsidR="004770E9" w:rsidRDefault="004A54D1" w:rsidP="00621DFB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 (Fall, 2019). Rules keep us on track. Phi Kappa Phi Forum, 99(3), 4. </w:t>
      </w:r>
    </w:p>
    <w:p w14:paraId="7C89A693" w14:textId="29D8705F" w:rsidR="004770E9" w:rsidRDefault="00000000">
      <w:pPr>
        <w:keepLines/>
        <w:spacing w:after="100"/>
        <w:ind w:left="259" w:hanging="259"/>
      </w:pPr>
      <w:r>
        <w:t xml:space="preserve">Moser, K., Ivy, J, &amp; </w:t>
      </w:r>
      <w:r w:rsidR="004A54D1" w:rsidRPr="007D725E">
        <w:rPr>
          <w:b/>
          <w:bCs/>
        </w:rPr>
        <w:t>Hopper, P. F.</w:t>
      </w:r>
      <w:r w:rsidR="004A54D1">
        <w:t xml:space="preserve"> </w:t>
      </w:r>
      <w:r>
        <w:t xml:space="preserve">(2019). Rethinking content teaching at the middle level: An interdisciplinary approach. Middle School Journal, 50(2), 17-27. </w:t>
      </w:r>
    </w:p>
    <w:p w14:paraId="6D3DD965" w14:textId="2C45D9DB" w:rsidR="004770E9" w:rsidRDefault="004A54D1" w:rsidP="00621DFB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 (Winter, 2018). Your education, your story. Phi Kappa Phi Forum, 98(4), 2. </w:t>
      </w:r>
    </w:p>
    <w:p w14:paraId="78C9F1D2" w14:textId="7A2ABCDE" w:rsidR="004770E9" w:rsidRDefault="00000000">
      <w:pPr>
        <w:keepLines/>
        <w:spacing w:after="100"/>
        <w:ind w:left="259" w:hanging="259"/>
      </w:pPr>
      <w:r>
        <w:t xml:space="preserve">Alley, K. M., </w:t>
      </w:r>
      <w:r w:rsidR="007D725E">
        <w:rPr>
          <w:b/>
        </w:rPr>
        <w:t>Hopper, P. F.,</w:t>
      </w:r>
      <w:r>
        <w:t xml:space="preserve"> &amp; Cherner, T. (2017). Analyzing apps for content-area literacy attributes: An exploratory study. National Forum of Applied Educational Research Journal, 30(3), 1-18. </w:t>
      </w:r>
    </w:p>
    <w:p w14:paraId="50FFBF9B" w14:textId="11ADB824" w:rsidR="004770E9" w:rsidRDefault="007D725E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, &amp; Anthony, K. (2016). Fostering inquiry through pairing children’s literature with historical photographs. Oregon Journal of the Social Studies, 4(2), 31-41. </w:t>
      </w:r>
    </w:p>
    <w:p w14:paraId="7E667A97" w14:textId="0ACA2607" w:rsidR="004770E9" w:rsidRDefault="007D725E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, Ratliff, L., &amp; Brown, W. (2015). Using Google Tools in social studies classrooms. The Councilor: A Journal of the Social Studies, 77(1), 1-14. </w:t>
      </w:r>
    </w:p>
    <w:p w14:paraId="2E402EAF" w14:textId="0C0FB372" w:rsidR="004770E9" w:rsidRDefault="004A54D1" w:rsidP="00621DFB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 (2014). Podcasting innovations in an English/language arts methods course. FOCUS-Focus on Colleges, Universities, and Schools, 9(1). </w:t>
      </w:r>
    </w:p>
    <w:p w14:paraId="449291B2" w14:textId="520A07BD" w:rsidR="004770E9" w:rsidRDefault="00000000" w:rsidP="00621DFB">
      <w:pPr>
        <w:keepLines/>
        <w:spacing w:after="100"/>
        <w:ind w:left="259" w:hanging="259"/>
      </w:pPr>
      <w:r>
        <w:t xml:space="preserve">Sorrell, A. H. &amp; </w:t>
      </w:r>
      <w:r w:rsidR="004A54D1" w:rsidRPr="007D725E">
        <w:rPr>
          <w:b/>
          <w:bCs/>
        </w:rPr>
        <w:t>Hopper, P. F.</w:t>
      </w:r>
      <w:r w:rsidR="004A54D1">
        <w:t xml:space="preserve"> </w:t>
      </w:r>
      <w:r>
        <w:t xml:space="preserve">(2012). Are they reading or not? National Forum of Teacher Education Journal, 22(3), 1-5. </w:t>
      </w:r>
    </w:p>
    <w:p w14:paraId="111EF1EF" w14:textId="238FCE2B" w:rsidR="004770E9" w:rsidRDefault="004A54D1" w:rsidP="00621DFB">
      <w:pPr>
        <w:keepLines/>
        <w:spacing w:after="100"/>
        <w:ind w:left="259" w:hanging="259"/>
      </w:pPr>
      <w:r w:rsidRPr="007D725E">
        <w:rPr>
          <w:b/>
          <w:bCs/>
        </w:rPr>
        <w:lastRenderedPageBreak/>
        <w:t>Hopper, P. F.</w:t>
      </w:r>
      <w:r>
        <w:t xml:space="preserve"> (2011). Bringing culture to life through children’s literature: The Mississippi Delta in the 1930’s. The Forum on Public Policy, 2011(1). </w:t>
      </w:r>
    </w:p>
    <w:p w14:paraId="4B375E3A" w14:textId="10ECCAFF" w:rsidR="004770E9" w:rsidRDefault="00000000" w:rsidP="00621DFB">
      <w:pPr>
        <w:keepLines/>
        <w:spacing w:after="100"/>
        <w:ind w:left="259" w:hanging="259"/>
      </w:pPr>
      <w:r>
        <w:t xml:space="preserve">Durst, H.H.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 xml:space="preserve">(2010). Building life long readers. National Forum of Teacher Education Journal, 20(1). </w:t>
      </w:r>
    </w:p>
    <w:p w14:paraId="33F37C9D" w14:textId="5F86419B" w:rsidR="004770E9" w:rsidRDefault="00000000" w:rsidP="00621DFB">
      <w:pPr>
        <w:keepLines/>
        <w:spacing w:after="100"/>
        <w:ind w:left="259" w:hanging="259"/>
      </w:pPr>
      <w:r>
        <w:t xml:space="preserve">Mulkana, A. J., </w:t>
      </w:r>
      <w:r w:rsidR="007D725E">
        <w:rPr>
          <w:b/>
        </w:rPr>
        <w:t>Hopper, P. F.,</w:t>
      </w:r>
      <w:r>
        <w:t xml:space="preserve"> &amp; Jayroe, T. (2010). School success for at-risk students. Schooling, 1(1). </w:t>
      </w:r>
    </w:p>
    <w:p w14:paraId="6BA03E9A" w14:textId="72ED098C" w:rsidR="004770E9" w:rsidRDefault="00000000" w:rsidP="00621DFB">
      <w:pPr>
        <w:keepLines/>
        <w:spacing w:after="100"/>
        <w:ind w:left="259" w:hanging="259"/>
      </w:pPr>
      <w:r>
        <w:t xml:space="preserve">West, J., </w:t>
      </w:r>
      <w:r w:rsidR="007D725E">
        <w:t>Hopper, P. F.,</w:t>
      </w:r>
      <w:r>
        <w:t xml:space="preserve"> &amp; Hamil, B. (2010). Science literacy:  Is classroom instruction enough? National Forum of Teacher Education Journal, 20(3). </w:t>
      </w:r>
    </w:p>
    <w:p w14:paraId="5E21EA93" w14:textId="0AB9EB79" w:rsidR="004770E9" w:rsidRDefault="00000000" w:rsidP="00621DFB">
      <w:pPr>
        <w:keepLines/>
        <w:spacing w:after="100"/>
        <w:ind w:left="259" w:hanging="259"/>
      </w:pPr>
      <w:r>
        <w:t xml:space="preserve">Miller, S., &amp; </w:t>
      </w:r>
      <w:r>
        <w:rPr>
          <w:b/>
        </w:rPr>
        <w:t>Hopper, P. F.</w:t>
      </w:r>
      <w:r>
        <w:t xml:space="preserve">  (2010). Supporting reading goals through the visual arts. Reading Improvement, 47(1), 3-6. </w:t>
      </w:r>
    </w:p>
    <w:p w14:paraId="5D949D1C" w14:textId="0DAF0942" w:rsidR="004770E9" w:rsidRDefault="00000000" w:rsidP="00621DFB">
      <w:pPr>
        <w:keepLines/>
        <w:spacing w:after="100"/>
        <w:ind w:left="259" w:hanging="259"/>
      </w:pPr>
      <w:r>
        <w:t xml:space="preserve">Burroughs, S., </w:t>
      </w:r>
      <w:r w:rsidR="007D725E" w:rsidRPr="007D725E">
        <w:rPr>
          <w:b/>
          <w:bCs/>
        </w:rPr>
        <w:t>Hopper, P. F.</w:t>
      </w:r>
      <w:r w:rsidR="007D725E">
        <w:t>,</w:t>
      </w:r>
      <w:r>
        <w:t xml:space="preserve"> Brocato, K., &amp; Webeck, M.L. (2009). Democracy camp for teachers: Cross-cultural professional development for preparing educators to create social justice-minded citizens. International Education, 39(1), 49-64. </w:t>
      </w:r>
    </w:p>
    <w:p w14:paraId="4FCF4108" w14:textId="7A54B0E1" w:rsidR="004770E9" w:rsidRDefault="00000000" w:rsidP="00621DFB">
      <w:pPr>
        <w:keepLines/>
        <w:spacing w:after="100"/>
        <w:ind w:left="259" w:hanging="259"/>
      </w:pPr>
      <w:r>
        <w:t xml:space="preserve">Crowson, A. F., &amp; </w:t>
      </w:r>
      <w:r w:rsidR="004A54D1" w:rsidRPr="007D725E">
        <w:rPr>
          <w:b/>
          <w:bCs/>
        </w:rPr>
        <w:t>Hopper, P. F.</w:t>
      </w:r>
      <w:r w:rsidR="004A54D1">
        <w:t xml:space="preserve"> </w:t>
      </w:r>
      <w:r>
        <w:t xml:space="preserve">(2009). The use of trade books in science classrooms. National Forum of Teacher Education Journal, 19(3). </w:t>
      </w:r>
    </w:p>
    <w:p w14:paraId="3385F63F" w14:textId="4DB8CF2D" w:rsidR="004770E9" w:rsidRDefault="00000000" w:rsidP="00621DFB">
      <w:pPr>
        <w:keepLines/>
        <w:spacing w:after="100"/>
        <w:ind w:left="259" w:hanging="259"/>
      </w:pPr>
      <w:r>
        <w:t xml:space="preserve">Burroughs, S., Brocato, K., &amp; </w:t>
      </w:r>
      <w:r w:rsidR="004A54D1" w:rsidRPr="007D725E">
        <w:rPr>
          <w:b/>
          <w:bCs/>
        </w:rPr>
        <w:t>Hopper, P. F.</w:t>
      </w:r>
      <w:r w:rsidR="004A54D1">
        <w:t xml:space="preserve"> </w:t>
      </w:r>
      <w:r>
        <w:t>(</w:t>
      </w:r>
      <w:proofErr w:type="gramStart"/>
      <w:r>
        <w:t>April,</w:t>
      </w:r>
      <w:proofErr w:type="gramEnd"/>
      <w:r>
        <w:t xml:space="preserve"> 2009). Media literacy: A central component in democratic citizenship. Kappa Delta Pi: The Educational Forum, 73(2). </w:t>
      </w:r>
    </w:p>
    <w:p w14:paraId="354497F1" w14:textId="414B26A3" w:rsidR="004770E9" w:rsidRDefault="007D725E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, Jayroe, T., &amp; Franz, D. (2008). Understanding the connection between metacognition, metalinguistic awareness, and learning: A brief overview for teachers. Southeastern Teacher Education Journal, 1(1), 7-13. </w:t>
      </w:r>
    </w:p>
    <w:p w14:paraId="28C6363C" w14:textId="227D724B" w:rsidR="004770E9" w:rsidRDefault="007D725E">
      <w:pPr>
        <w:keepLines/>
        <w:spacing w:after="100"/>
        <w:ind w:left="259" w:hanging="259"/>
      </w:pPr>
      <w:r w:rsidRPr="007D725E">
        <w:rPr>
          <w:b/>
          <w:bCs/>
        </w:rPr>
        <w:t>Hopper, P. F.</w:t>
      </w:r>
      <w:r>
        <w:t xml:space="preserve">, &amp; Hearn, B.J. (2008). Instructional strategies for using problem-based learning with English language learners. </w:t>
      </w:r>
      <w:proofErr w:type="spellStart"/>
      <w:r>
        <w:t>Mextesol</w:t>
      </w:r>
      <w:proofErr w:type="spellEnd"/>
      <w:r>
        <w:t>, 32(2), 39-54.</w:t>
      </w:r>
    </w:p>
    <w:p w14:paraId="503285C7" w14:textId="42D7FDB6" w:rsidR="004770E9" w:rsidRDefault="00000000" w:rsidP="00621DFB">
      <w:pPr>
        <w:keepLines/>
        <w:spacing w:after="100"/>
        <w:ind w:left="259" w:hanging="259"/>
      </w:pPr>
      <w:r>
        <w:t xml:space="preserve">Minchew, S.S., &amp; </w:t>
      </w:r>
      <w:r w:rsidR="004A54D1" w:rsidRPr="007D725E">
        <w:rPr>
          <w:b/>
          <w:bCs/>
        </w:rPr>
        <w:t>Hopper, P. F.</w:t>
      </w:r>
      <w:r w:rsidR="004A54D1">
        <w:t xml:space="preserve"> </w:t>
      </w:r>
      <w:r>
        <w:t xml:space="preserve">(May/June 2008). Techniques for using humor and fun in the language arts classroom. The Clearing House, 81(5). </w:t>
      </w:r>
    </w:p>
    <w:p w14:paraId="509F145F" w14:textId="4F127671" w:rsidR="004770E9" w:rsidRDefault="00000000" w:rsidP="00621DFB">
      <w:pPr>
        <w:keepLines/>
        <w:spacing w:after="100"/>
        <w:ind w:left="259" w:hanging="259"/>
      </w:pPr>
      <w:r>
        <w:t xml:space="preserve">Jones, B., </w:t>
      </w:r>
      <w:r w:rsidR="007D725E" w:rsidRPr="007D725E">
        <w:rPr>
          <w:b/>
          <w:bCs/>
        </w:rPr>
        <w:t>Hopper, P. F.</w:t>
      </w:r>
      <w:r w:rsidR="007D725E">
        <w:t>,</w:t>
      </w:r>
      <w:r>
        <w:t xml:space="preserve"> &amp; Franz, D. (2008). Mathematics: A second language. Mathematics Teacher, 102(4), 307-312. </w:t>
      </w:r>
    </w:p>
    <w:p w14:paraId="26EAFD52" w14:textId="23A8EF58" w:rsidR="004770E9" w:rsidRDefault="007D725E" w:rsidP="00621DFB">
      <w:pPr>
        <w:keepLines/>
        <w:spacing w:after="100"/>
        <w:ind w:left="259" w:hanging="259"/>
      </w:pPr>
      <w:r w:rsidRPr="007D725E">
        <w:rPr>
          <w:b/>
          <w:bCs/>
        </w:rPr>
        <w:t>Hopper, P. F</w:t>
      </w:r>
      <w:r>
        <w:t xml:space="preserve">., &amp; Franz, D. (Winter, 2007). Calibration: A component of self-regulation. Academic Exchange Quarterly, 4(11). </w:t>
      </w:r>
    </w:p>
    <w:p w14:paraId="7C0D4D4F" w14:textId="56C668A2" w:rsidR="004770E9" w:rsidRDefault="00000000" w:rsidP="00621DFB">
      <w:pPr>
        <w:keepLines/>
        <w:spacing w:after="100"/>
        <w:ind w:left="259" w:hanging="259"/>
      </w:pPr>
      <w:r>
        <w:t xml:space="preserve">Burroughs, S., </w:t>
      </w:r>
      <w:r w:rsidR="007D725E" w:rsidRPr="007D725E">
        <w:rPr>
          <w:b/>
          <w:bCs/>
        </w:rPr>
        <w:t>Hopper, P. F</w:t>
      </w:r>
      <w:r w:rsidR="007D725E">
        <w:t>.,</w:t>
      </w:r>
      <w:r>
        <w:t xml:space="preserve"> Brocato, K., &amp; Sanders, A. (Fall/Winter, 2007). Teaching for and about citizenship in a democratic society: Comparative views of selected civic educators in the United States, Europe, and Latin America. International Journal of Social Education, 22(2), 49-69. </w:t>
      </w:r>
    </w:p>
    <w:p w14:paraId="4B80827B" w14:textId="30FEC870" w:rsidR="004770E9" w:rsidRDefault="00000000" w:rsidP="00621DFB">
      <w:pPr>
        <w:keepLines/>
        <w:spacing w:after="100"/>
        <w:ind w:left="259" w:hanging="259"/>
      </w:pPr>
      <w:r>
        <w:t xml:space="preserve">Franz, D., &amp; </w:t>
      </w:r>
      <w:r w:rsidR="007D725E" w:rsidRPr="00A6482D">
        <w:rPr>
          <w:b/>
          <w:bCs/>
        </w:rPr>
        <w:t>Hopper, P. F.</w:t>
      </w:r>
      <w:r w:rsidR="007D725E">
        <w:t>,</w:t>
      </w:r>
      <w:r>
        <w:t xml:space="preserve"> Kritsonis, W.A. (2007). National impact: Creating teacher leaders through the use of problem-based learning. National Forum of Applied Educational Research Journal, 20(3), 1-9. </w:t>
      </w:r>
    </w:p>
    <w:p w14:paraId="3DBB1B1F" w14:textId="216813F6" w:rsidR="004770E9" w:rsidRDefault="00000000" w:rsidP="00621DFB">
      <w:pPr>
        <w:keepLines/>
        <w:spacing w:after="100"/>
        <w:ind w:left="259" w:hanging="259"/>
      </w:pPr>
      <w:r>
        <w:t xml:space="preserve">Franz, D.,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 xml:space="preserve">(2007). Is there room in math reform for preservice teachers to use reading strategies? National implications. National Forum of Teacher Education Journal, 17(3), 1-9. </w:t>
      </w:r>
    </w:p>
    <w:p w14:paraId="4E0C56B8" w14:textId="5357978B" w:rsidR="004770E9" w:rsidRDefault="00000000">
      <w:pPr>
        <w:keepLines/>
        <w:spacing w:after="100"/>
        <w:ind w:left="259" w:hanging="259"/>
      </w:pPr>
      <w:r>
        <w:t xml:space="preserve">Franz, D.,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>(</w:t>
      </w:r>
      <w:proofErr w:type="gramStart"/>
      <w:r>
        <w:t>August,</w:t>
      </w:r>
      <w:proofErr w:type="gramEnd"/>
      <w:r>
        <w:t xml:space="preserve"> 2007). Technology in mathematics: Issues in educating teacher candidates for rural math classrooms. Issues in the Undergraduate Mathematics Preparation of School Teachers: The Journal: Technology 3. </w:t>
      </w:r>
    </w:p>
    <w:p w14:paraId="4A679E3F" w14:textId="3B366539" w:rsidR="004770E9" w:rsidRDefault="00000000">
      <w:pPr>
        <w:keepLines/>
        <w:spacing w:after="100"/>
        <w:ind w:left="259" w:hanging="259"/>
      </w:pPr>
      <w:r>
        <w:t xml:space="preserve">Franz, D.,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 xml:space="preserve">(2007). Math vocabulary instruction: Reading strategies. Mississippi Reading Association: The Mississippi Reading Journal, 7(1), 15-19. </w:t>
      </w:r>
    </w:p>
    <w:p w14:paraId="042EA2B8" w14:textId="1EE03ABA" w:rsidR="004770E9" w:rsidRDefault="00000000">
      <w:pPr>
        <w:keepLines/>
        <w:spacing w:after="100"/>
        <w:ind w:left="259" w:hanging="259"/>
      </w:pPr>
      <w:r>
        <w:t xml:space="preserve">Jayroe, J.T., McCarra, J.F., Pope, M.,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 xml:space="preserve">(Winter, 2007). Engaging enthusiastic readers and writers in middle school. South Carolina Middle School Association Journal, 1-11. </w:t>
      </w:r>
    </w:p>
    <w:p w14:paraId="24730D87" w14:textId="63AD8FB1" w:rsidR="004770E9" w:rsidRDefault="007D725E" w:rsidP="00621DFB">
      <w:pPr>
        <w:keepLines/>
        <w:spacing w:after="100"/>
        <w:ind w:left="259" w:hanging="259"/>
      </w:pPr>
      <w:r>
        <w:rPr>
          <w:b/>
        </w:rPr>
        <w:t>Hopper, P. F.,</w:t>
      </w:r>
      <w:r w:rsidR="00621DFB">
        <w:t xml:space="preserve"> Taylor, R. &amp; Wolford, P. (1999). Success rate of developmental vs. nondevelopmental students in freshman college level English, ERIC Clearinghouse for Community Colleges, Resources in Education, ED 409 065.</w:t>
      </w:r>
    </w:p>
    <w:p w14:paraId="1F52FD36" w14:textId="0D2D12A8" w:rsidR="004770E9" w:rsidRDefault="004A54D1" w:rsidP="00621DFB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&amp; Rasnick, S. (Fall, 1995). The University of Tennessee Knoxville reading center: A university/community collaborative partnership. Tennessee Education, 25(2), 21-23. </w:t>
      </w:r>
    </w:p>
    <w:p w14:paraId="277850FB" w14:textId="23CA0F29" w:rsidR="004770E9" w:rsidRDefault="00000000" w:rsidP="00621DFB">
      <w:pPr>
        <w:keepLines/>
        <w:spacing w:after="100"/>
        <w:ind w:left="259" w:hanging="259"/>
      </w:pPr>
      <w:r>
        <w:t xml:space="preserve">Hopper, G.M.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 xml:space="preserve">(1992). For the good of the forest: A call for unity. Tennessee Forestry Association Annual Meeting Magazine: United and Strong Moving Along, 7-8. </w:t>
      </w:r>
    </w:p>
    <w:p w14:paraId="0FBA96B7" w14:textId="7CE3BE83" w:rsidR="00A57B30" w:rsidRDefault="004A54D1" w:rsidP="00A57B30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(Spring,1986). Reading aloud to young children. The</w:t>
      </w:r>
      <w:r w:rsidR="00A6482D">
        <w:t xml:space="preserve"> </w:t>
      </w:r>
      <w:r>
        <w:t xml:space="preserve">Tennessee Reading Teacher, 13, 30-34. </w:t>
      </w:r>
    </w:p>
    <w:p w14:paraId="40473C69" w14:textId="77777777" w:rsidR="00A57B30" w:rsidRDefault="00A57B30" w:rsidP="00A57B30">
      <w:pPr>
        <w:keepLines/>
        <w:spacing w:after="100"/>
        <w:ind w:left="259" w:hanging="259"/>
      </w:pPr>
    </w:p>
    <w:p w14:paraId="6FF324D0" w14:textId="77777777" w:rsidR="00A57B30" w:rsidRDefault="00A57B30">
      <w:pPr>
        <w:keepNext/>
        <w:pBdr>
          <w:bottom w:val="single" w:sz="8" w:space="3" w:color="26707D"/>
        </w:pBdr>
        <w:spacing w:before="200" w:after="80"/>
      </w:pPr>
    </w:p>
    <w:p w14:paraId="4B6C5B73" w14:textId="77777777" w:rsidR="00A57B30" w:rsidRDefault="00A57B30">
      <w:pPr>
        <w:keepNext/>
        <w:pBdr>
          <w:bottom w:val="single" w:sz="8" w:space="3" w:color="26707D"/>
        </w:pBdr>
        <w:spacing w:before="200" w:after="80"/>
      </w:pPr>
    </w:p>
    <w:p w14:paraId="0ABFD890" w14:textId="77777777" w:rsidR="00A57B30" w:rsidRDefault="00A57B30">
      <w:pPr>
        <w:keepNext/>
        <w:pBdr>
          <w:bottom w:val="single" w:sz="8" w:space="3" w:color="26707D"/>
        </w:pBdr>
        <w:spacing w:before="200" w:after="80"/>
      </w:pPr>
    </w:p>
    <w:p w14:paraId="34896242" w14:textId="16FD33FB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Selected Presentations</w:t>
      </w:r>
    </w:p>
    <w:p w14:paraId="158B3F78" w14:textId="77777777" w:rsidR="004770E9" w:rsidRDefault="004770E9">
      <w:pPr>
        <w:spacing w:after="20"/>
      </w:pPr>
    </w:p>
    <w:p w14:paraId="1A0E88A2" w14:textId="194181B9" w:rsidR="004770E9" w:rsidRDefault="00621DFB">
      <w:pPr>
        <w:keepNext/>
        <w:spacing w:before="100" w:after="40"/>
        <w:rPr>
          <w:b/>
          <w:color w:val="0070C0"/>
          <w:sz w:val="19"/>
        </w:rPr>
      </w:pPr>
      <w:r w:rsidRPr="00574B85">
        <w:rPr>
          <w:b/>
          <w:color w:val="0070C0"/>
          <w:sz w:val="19"/>
        </w:rPr>
        <w:t>Selected International Presentations:</w:t>
      </w:r>
    </w:p>
    <w:p w14:paraId="4AADF3ED" w14:textId="77777777" w:rsidR="00B47BBA" w:rsidRDefault="00B47BBA">
      <w:pPr>
        <w:keepNext/>
        <w:spacing w:before="100" w:after="40"/>
        <w:rPr>
          <w:b/>
          <w:color w:val="0070C0"/>
          <w:sz w:val="19"/>
        </w:rPr>
      </w:pPr>
    </w:p>
    <w:p w14:paraId="4A47EDB5" w14:textId="77777777" w:rsidR="00F02DBF" w:rsidRDefault="00F02DBF" w:rsidP="00F02DBF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(February 4, 2025). Quality Matters: Best Practices for Online Instruction. Session 2: Technology in Education. 1st BTC Teaching and Learning Symposium 2025; Bahrain Teachers College, University of Bahrain.</w:t>
      </w:r>
    </w:p>
    <w:p w14:paraId="29EB506E" w14:textId="77777777" w:rsidR="00F02DBF" w:rsidRDefault="00F02DBF" w:rsidP="00F02DBF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(January 12, 2025). Increasing content area literacy to create lifelong readers. Invited presentation to faculty at Bahrain Teachers College, University of Bahrain.</w:t>
      </w:r>
    </w:p>
    <w:p w14:paraId="0FA3B0A3" w14:textId="4E6FAA10" w:rsidR="006654C6" w:rsidRPr="006654C6" w:rsidRDefault="006654C6" w:rsidP="006654C6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(January 9, 2025). Collaboration for literacy: What will work in your classroom? Invited presentation to faculty at Bahrain Teachers College, University of Bahrain.</w:t>
      </w:r>
    </w:p>
    <w:p w14:paraId="5B8E4E92" w14:textId="477C2293" w:rsidR="00F02DBF" w:rsidRDefault="00F02DBF" w:rsidP="00F02DBF">
      <w:pPr>
        <w:keepLines/>
        <w:spacing w:after="100"/>
        <w:ind w:left="259" w:hanging="259"/>
      </w:pPr>
      <w:r>
        <w:t xml:space="preserve">Rajab, T., </w:t>
      </w:r>
      <w:proofErr w:type="spellStart"/>
      <w:r>
        <w:t>Mikdadi</w:t>
      </w:r>
      <w:proofErr w:type="spellEnd"/>
      <w:r>
        <w:t xml:space="preserve">, F., </w:t>
      </w:r>
      <w:r>
        <w:rPr>
          <w:b/>
        </w:rPr>
        <w:t>Hopper, P. F.</w:t>
      </w:r>
      <w:r>
        <w:t xml:space="preserve">  (October 13, 2024). Life in the plastic age: A talk. Sustainability Committee, Bahrain Teachers College, University of Bahrain.</w:t>
      </w:r>
    </w:p>
    <w:p w14:paraId="2EB15B51" w14:textId="1889491E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June,</w:t>
      </w:r>
      <w:proofErr w:type="gramEnd"/>
      <w:r>
        <w:t xml:space="preserve"> 2018).  Opportunities for Education in the United States. 3rd Yunnan Conference on International Exchange of Professionals, Southwest Forestry University, Kunming, China. </w:t>
      </w:r>
    </w:p>
    <w:p w14:paraId="26CC6284" w14:textId="7F441CC0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July,</w:t>
      </w:r>
      <w:proofErr w:type="gramEnd"/>
      <w:r>
        <w:t xml:space="preserve"> 2015). Big data: From the view of pedagogy. The 2nd Big Data Seminar for the Social and Policy Sciences, Dubrovnik, Croatia.</w:t>
      </w:r>
    </w:p>
    <w:p w14:paraId="20D65715" w14:textId="77777777" w:rsidR="00F02DBF" w:rsidRDefault="00F02DBF" w:rsidP="00F02DBF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&amp; Aarhus, C. (</w:t>
      </w:r>
      <w:proofErr w:type="gramStart"/>
      <w:r>
        <w:t>June,</w:t>
      </w:r>
      <w:proofErr w:type="gramEnd"/>
      <w:r>
        <w:t xml:space="preserve"> 2012). The importance of education and the international experience. Presentation for White Dove School, San Pedro Sula, Honduras. </w:t>
      </w:r>
    </w:p>
    <w:p w14:paraId="43719271" w14:textId="43A8677F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July,</w:t>
      </w:r>
      <w:proofErr w:type="gramEnd"/>
      <w:r>
        <w:t xml:space="preserve"> 2012). Big data. The Big Data Seminar for the Social and Policy Sciences, Dubrovnik, Croatia. </w:t>
      </w:r>
    </w:p>
    <w:p w14:paraId="12818D73" w14:textId="213F94AC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November,</w:t>
      </w:r>
      <w:proofErr w:type="gramEnd"/>
      <w:r>
        <w:t xml:space="preserve"> 2012). Increasing English proficiency in Chinese scientists. Presentation for Jiangsu Academy of Agricultural Sciences, Nanjing, China. </w:t>
      </w:r>
    </w:p>
    <w:p w14:paraId="454422AA" w14:textId="1F37436F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March,</w:t>
      </w:r>
      <w:proofErr w:type="gramEnd"/>
      <w:r>
        <w:t xml:space="preserve"> 2011). Bringing culture to life through children’s literature: The Mississippi Delta in the 1030’s. Oxford Round Table on Children’s Literature, Oxford England. </w:t>
      </w:r>
    </w:p>
    <w:p w14:paraId="38843B07" w14:textId="1BE2818C" w:rsidR="004770E9" w:rsidRDefault="00621DFB" w:rsidP="00DA5FA8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, &amp; Franz, D. (July 30, 2008). The impact of content area reading instruction on preservice math teachers. Reading in a Diverse World. 22nd World Congress on Reading, San Juan, Costa Rica. </w:t>
      </w:r>
    </w:p>
    <w:p w14:paraId="0203F56B" w14:textId="53BCAE39" w:rsidR="004770E9" w:rsidRDefault="00000000" w:rsidP="00DA5FA8">
      <w:pPr>
        <w:keepLines/>
        <w:spacing w:after="100"/>
        <w:ind w:left="259" w:hanging="259"/>
      </w:pPr>
      <w:r>
        <w:t xml:space="preserve">Minchew, S.S., &amp; </w:t>
      </w:r>
      <w:r w:rsidR="004A54D1" w:rsidRPr="00A6482D">
        <w:rPr>
          <w:b/>
          <w:bCs/>
        </w:rPr>
        <w:t xml:space="preserve">Hopper, P. F. </w:t>
      </w:r>
      <w:r>
        <w:t>(</w:t>
      </w:r>
      <w:proofErr w:type="gramStart"/>
      <w:r>
        <w:t>January,</w:t>
      </w:r>
      <w:proofErr w:type="gramEnd"/>
      <w:r>
        <w:t xml:space="preserve"> 2007). Humor and fun in the English/Language Arts classroom [Abstract]. Proceedings of the 4th Hawaii International Conference on Education, USA. </w:t>
      </w:r>
    </w:p>
    <w:p w14:paraId="03C81883" w14:textId="7DDAED33" w:rsidR="004770E9" w:rsidRDefault="007D725E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&amp; Hearn, B.J. (</w:t>
      </w:r>
      <w:proofErr w:type="gramStart"/>
      <w:r>
        <w:t>September,</w:t>
      </w:r>
      <w:proofErr w:type="gramEnd"/>
      <w:r>
        <w:t xml:space="preserve"> 2007). Adventures in problem-based learning with English language learners. Proceedings of the 5th International Asociacion Nacional Universitaria de Profesores de Ingles (ANUPI), Puerta Vallarta, Mexico. </w:t>
      </w:r>
    </w:p>
    <w:p w14:paraId="5B30E301" w14:textId="3DC347F8" w:rsidR="004770E9" w:rsidRDefault="007D725E" w:rsidP="00DA5FA8">
      <w:pPr>
        <w:keepLines/>
        <w:spacing w:after="100"/>
        <w:ind w:left="259" w:hanging="259"/>
      </w:pPr>
      <w:r>
        <w:rPr>
          <w:b/>
        </w:rPr>
        <w:t>Hopper, P. F.,</w:t>
      </w:r>
      <w:r w:rsidR="00621DFB">
        <w:t xml:space="preserve"> &amp; Hearn, B. J. (</w:t>
      </w:r>
      <w:proofErr w:type="gramStart"/>
      <w:r w:rsidR="00621DFB">
        <w:t>September,</w:t>
      </w:r>
      <w:proofErr w:type="gramEnd"/>
      <w:r w:rsidR="00621DFB">
        <w:t xml:space="preserve"> 2006). Teaching English effectively using English language texts. Proceedings of 4th International Asociacion Nacional Universitaria de Profesores de Ingles (ANUPI), Acapulco, Mexico. </w:t>
      </w:r>
    </w:p>
    <w:p w14:paraId="7D817A7F" w14:textId="3F95E2D5" w:rsidR="004770E9" w:rsidRDefault="007D725E">
      <w:pPr>
        <w:keepLines/>
        <w:spacing w:after="100"/>
        <w:ind w:left="259" w:hanging="259"/>
      </w:pPr>
      <w:r>
        <w:rPr>
          <w:b/>
        </w:rPr>
        <w:t>Hopper, P. F.,</w:t>
      </w:r>
      <w:r w:rsidR="00621DFB">
        <w:t xml:space="preserve"> Anderson, G., &amp; Steward, S. H. (</w:t>
      </w:r>
      <w:proofErr w:type="gramStart"/>
      <w:r w:rsidR="00F02DBF">
        <w:t>June,</w:t>
      </w:r>
      <w:proofErr w:type="gramEnd"/>
      <w:r w:rsidR="00F02DBF">
        <w:t xml:space="preserve"> </w:t>
      </w:r>
      <w:r w:rsidR="00621DFB">
        <w:t xml:space="preserve">2006). Teaching an old professor new tricks: Education for established university faculty in problem-based learning. Proceedings of the Congreso Internacional PBL 2006 ABP, Lima, Peru. </w:t>
      </w:r>
    </w:p>
    <w:p w14:paraId="2FCEF89D" w14:textId="2622AE9A" w:rsidR="004770E9" w:rsidRDefault="004A54D1" w:rsidP="00621DFB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May,</w:t>
      </w:r>
      <w:proofErr w:type="gramEnd"/>
      <w:r>
        <w:t xml:space="preserve"> 2002). Appropriate student behavior in American classrooms. Paper presented at Southwest Forestry College, Kunming, China. </w:t>
      </w:r>
    </w:p>
    <w:p w14:paraId="062D8E76" w14:textId="77777777" w:rsidR="00621DFB" w:rsidRDefault="00621DFB" w:rsidP="00621DFB">
      <w:pPr>
        <w:keepLines/>
        <w:spacing w:after="100"/>
        <w:ind w:left="259" w:hanging="259"/>
      </w:pPr>
    </w:p>
    <w:p w14:paraId="32247042" w14:textId="0BB2C80A" w:rsidR="004770E9" w:rsidRPr="00574B85" w:rsidRDefault="00621DFB">
      <w:pPr>
        <w:keepNext/>
        <w:spacing w:before="100" w:after="40"/>
        <w:rPr>
          <w:b/>
          <w:color w:val="0070C0"/>
          <w:sz w:val="19"/>
        </w:rPr>
      </w:pPr>
      <w:r w:rsidRPr="00574B85">
        <w:rPr>
          <w:b/>
          <w:color w:val="0070C0"/>
          <w:sz w:val="19"/>
        </w:rPr>
        <w:t>Selected National and Regional Presentations:</w:t>
      </w:r>
    </w:p>
    <w:p w14:paraId="08DFDA89" w14:textId="77777777" w:rsidR="00621DFB" w:rsidRDefault="00621DFB">
      <w:pPr>
        <w:keepNext/>
        <w:spacing w:before="100" w:after="40"/>
      </w:pPr>
    </w:p>
    <w:p w14:paraId="3AF369EC" w14:textId="32F3D746" w:rsidR="004770E9" w:rsidRDefault="00000000">
      <w:pPr>
        <w:keepLines/>
        <w:spacing w:after="100"/>
        <w:ind w:left="259" w:hanging="259"/>
      </w:pPr>
      <w:r>
        <w:t xml:space="preserve">Parker, M.A. &amp; </w:t>
      </w:r>
      <w:r>
        <w:rPr>
          <w:b/>
        </w:rPr>
        <w:t>Hopper, P. F.</w:t>
      </w:r>
      <w:r>
        <w:t xml:space="preserve">  (December 4, 2025). Maryann Manning Research Roundtable: Using a pattern interrupt approach through journaling to expand secondary teacher perceptions of ‘reading’ across varying purposes and forms. 57th Annual Alabama Literacy Association Fall Conference, Birmingham, Ala.</w:t>
      </w:r>
    </w:p>
    <w:p w14:paraId="27334353" w14:textId="6EB9296A" w:rsidR="004770E9" w:rsidRDefault="007D725E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Javorsky, K., &amp; Parker, M.A. (</w:t>
      </w:r>
      <w:proofErr w:type="gramStart"/>
      <w:r>
        <w:t>October,</w:t>
      </w:r>
      <w:proofErr w:type="gramEnd"/>
      <w:r>
        <w:t xml:space="preserve"> 2022). A few choice words: The role of conceptual semantics in sharing our teaching experiences in others. Critical Questions in Education Symposium, Denver, Colorado.</w:t>
      </w:r>
    </w:p>
    <w:p w14:paraId="2FE52C33" w14:textId="386410F6" w:rsidR="00BE6D9D" w:rsidRDefault="00000000" w:rsidP="00BE6D9D">
      <w:pPr>
        <w:keepLines/>
        <w:spacing w:after="100"/>
        <w:ind w:left="259" w:hanging="259"/>
      </w:pPr>
      <w:r>
        <w:lastRenderedPageBreak/>
        <w:t xml:space="preserve">Parker, M. A., </w:t>
      </w:r>
      <w:r>
        <w:rPr>
          <w:b/>
        </w:rPr>
        <w:t>Hopper, P. F.</w:t>
      </w:r>
      <w:r>
        <w:t xml:space="preserve">  (April 28, 2022). Resilient voices for challenging times: The teachers speak. National Writing Conference in the South Virtual Conference, University of Mississippi.</w:t>
      </w:r>
    </w:p>
    <w:p w14:paraId="4E7C5E23" w14:textId="1B91030B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 xml:space="preserve">Hopper, P. F. </w:t>
      </w:r>
      <w:r>
        <w:t xml:space="preserve">(July 13, 2019) Keynote Speaker, Phi Kappa Phi Student Vice-President Leadership Summit, Charlotte, N.C. </w:t>
      </w:r>
    </w:p>
    <w:p w14:paraId="14344E24" w14:textId="03F6B2E6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(November 17, 2018). Did the Mississippi excellence in teaching program work? National Council of Teachers of English, Houston, Texas. </w:t>
      </w:r>
    </w:p>
    <w:p w14:paraId="35A6845C" w14:textId="07D3C3E7" w:rsidR="004770E9" w:rsidRDefault="00621DFB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(November 15-16, 2018). Symposium for chief elected and chief executive officers. American Society of Association Executives, Washington, D.C. </w:t>
      </w:r>
    </w:p>
    <w:p w14:paraId="503089A0" w14:textId="7834B764" w:rsidR="004770E9" w:rsidRDefault="00621DFB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&amp; Oliphant-Ingham, R. (April 9-10, 2018). Location is important in real estate, literature, and student teaching. National Field Experience Conference, Greeley, CO. </w:t>
      </w:r>
    </w:p>
    <w:p w14:paraId="711C8E8C" w14:textId="6DF97331" w:rsidR="004770E9" w:rsidRDefault="00000000">
      <w:pPr>
        <w:keepLines/>
        <w:spacing w:after="100"/>
        <w:ind w:left="259" w:hanging="259"/>
      </w:pPr>
      <w:r>
        <w:t xml:space="preserve">Oliphant-Ingham, R., &amp; </w:t>
      </w:r>
      <w:r>
        <w:rPr>
          <w:b/>
        </w:rPr>
        <w:t>Hopper, P. F.</w:t>
      </w:r>
      <w:r>
        <w:t xml:space="preserve">  (March, 2017). But, do they want to teach? Critical Questions in Education Conference, New Orleans, LA. </w:t>
      </w:r>
    </w:p>
    <w:p w14:paraId="6F957F60" w14:textId="4537E736" w:rsidR="004770E9" w:rsidRDefault="00000000">
      <w:pPr>
        <w:keepLines/>
        <w:spacing w:after="100"/>
        <w:ind w:left="259" w:hanging="259"/>
      </w:pPr>
      <w:r>
        <w:t xml:space="preserve">Cherner, T.,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>(</w:t>
      </w:r>
      <w:proofErr w:type="gramStart"/>
      <w:r>
        <w:t>March,</w:t>
      </w:r>
      <w:proofErr w:type="gramEnd"/>
      <w:r>
        <w:t xml:space="preserve"> 2017). Evaluating tech tools for literacy: A research-based checklist. CUE National Conference, Palm Springs, CA. </w:t>
      </w:r>
    </w:p>
    <w:p w14:paraId="55448314" w14:textId="06E64F8C" w:rsidR="004770E9" w:rsidRDefault="00000000">
      <w:pPr>
        <w:keepLines/>
        <w:spacing w:after="100"/>
        <w:ind w:left="259" w:hanging="259"/>
      </w:pPr>
      <w:r>
        <w:t xml:space="preserve">Oliphant-Ingham, R., &amp; </w:t>
      </w:r>
      <w:r>
        <w:rPr>
          <w:b/>
        </w:rPr>
        <w:t>Hopper, P. F.</w:t>
      </w:r>
      <w:r>
        <w:t xml:space="preserve">  (April, 2017). Making a difference: Recruiting the best and brightest. The National Field Experience Conference, Ruston, LA. </w:t>
      </w:r>
    </w:p>
    <w:p w14:paraId="40658430" w14:textId="5B67C55E" w:rsidR="004770E9" w:rsidRDefault="007D725E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Brown, S., Farmer, A. Huang, K., Looby, J., &amp; Gadka, D. (</w:t>
      </w:r>
      <w:proofErr w:type="gramStart"/>
      <w:r>
        <w:t>April,</w:t>
      </w:r>
      <w:proofErr w:type="gramEnd"/>
      <w:r>
        <w:t xml:space="preserve"> 2017). Everyday research: Communication, collaboration, and presentation. College of Education, Research Forum 2017, Starkville, MS. </w:t>
      </w:r>
    </w:p>
    <w:p w14:paraId="118CEAD3" w14:textId="52A4B5F3" w:rsidR="004770E9" w:rsidRDefault="00000000">
      <w:pPr>
        <w:keepLines/>
        <w:spacing w:after="100"/>
        <w:ind w:left="259" w:hanging="259"/>
      </w:pPr>
      <w:r>
        <w:t xml:space="preserve">Foster, E.J, Oliphant-Ingham, R., &amp; </w:t>
      </w:r>
      <w:r>
        <w:rPr>
          <w:b/>
        </w:rPr>
        <w:t>Hopper, P. F.</w:t>
      </w:r>
      <w:r>
        <w:t xml:space="preserve">  (July, 2017). Location, location, location: Writers and real estate agents have a lot in common. The National Conference on Geography Education, Albuquerque, NM. </w:t>
      </w:r>
    </w:p>
    <w:p w14:paraId="75E27A77" w14:textId="5272938C" w:rsidR="004770E9" w:rsidRDefault="00000000" w:rsidP="00DA5FA8">
      <w:pPr>
        <w:keepLines/>
        <w:spacing w:after="100"/>
        <w:ind w:left="259" w:hanging="259"/>
      </w:pPr>
      <w:r>
        <w:t xml:space="preserve">Anthony, K., </w:t>
      </w:r>
      <w:r w:rsidR="007D725E" w:rsidRPr="00A6482D">
        <w:rPr>
          <w:b/>
          <w:bCs/>
        </w:rPr>
        <w:t>Hopper, P. F.</w:t>
      </w:r>
      <w:r w:rsidR="007D725E">
        <w:t>,</w:t>
      </w:r>
      <w:r>
        <w:t xml:space="preserve"> &amp; Baneck, M. (</w:t>
      </w:r>
      <w:proofErr w:type="gramStart"/>
      <w:r>
        <w:t>December,</w:t>
      </w:r>
      <w:proofErr w:type="gramEnd"/>
      <w:r>
        <w:t xml:space="preserve"> 2016). Fostering inquiry by pairing children’s literature with historical photographs. National Council for the Social Studies: Washington, D.C. </w:t>
      </w:r>
    </w:p>
    <w:p w14:paraId="52009D00" w14:textId="7AF03900" w:rsidR="004770E9" w:rsidRDefault="00000000" w:rsidP="00DA5FA8">
      <w:pPr>
        <w:keepLines/>
        <w:spacing w:after="100"/>
        <w:ind w:left="259" w:hanging="259"/>
      </w:pPr>
      <w:r>
        <w:t xml:space="preserve">Oliphant, Ingham, R., </w:t>
      </w:r>
      <w:r w:rsidR="007D725E">
        <w:rPr>
          <w:b/>
        </w:rPr>
        <w:t>Hopper, P. F.,</w:t>
      </w:r>
      <w:r>
        <w:t xml:space="preserve"> &amp; Parker, M.A. (</w:t>
      </w:r>
      <w:proofErr w:type="gramStart"/>
      <w:r>
        <w:t>November,</w:t>
      </w:r>
      <w:proofErr w:type="gramEnd"/>
      <w:r>
        <w:t xml:space="preserve"> 2016). Advocacy for university readiness: Ideas for how parents, high school teachers, and higher education can work together. Annual Conference, National Council of Teachers of English. Atlanta, GA. </w:t>
      </w:r>
    </w:p>
    <w:p w14:paraId="530A25E7" w14:textId="410165C8" w:rsidR="004770E9" w:rsidRDefault="00621DFB" w:rsidP="00DA5FA8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(August, 2015). Growing your chapter: A partnering for success event. Phi Kappa Phi; Salt Lake City Utah. </w:t>
      </w:r>
    </w:p>
    <w:p w14:paraId="535CE082" w14:textId="43CDD66D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August,</w:t>
      </w:r>
      <w:proofErr w:type="gramEnd"/>
      <w:r>
        <w:t xml:space="preserve"> 2014). Successful understanding of honor students and honors programs in higher education. Phi Kappa Phi Biennial Convention, St. Louis, MO. </w:t>
      </w:r>
    </w:p>
    <w:p w14:paraId="698F89A3" w14:textId="27BFAE30" w:rsidR="004770E9" w:rsidRDefault="00000000" w:rsidP="00A6482D">
      <w:pPr>
        <w:keepLines/>
        <w:spacing w:after="100"/>
        <w:ind w:left="259" w:hanging="259"/>
      </w:pPr>
      <w:r>
        <w:t xml:space="preserve">Ballard, I.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>(</w:t>
      </w:r>
      <w:proofErr w:type="gramStart"/>
      <w:r>
        <w:t>March,</w:t>
      </w:r>
      <w:proofErr w:type="gramEnd"/>
      <w:r>
        <w:t xml:space="preserve"> 2014). Turnitin and Common Core: Teacher</w:t>
      </w:r>
      <w:r w:rsidR="00A6482D">
        <w:t xml:space="preserve"> </w:t>
      </w:r>
      <w:r>
        <w:t xml:space="preserve">perceptions on feedback and peer review. Academic Integrity 2014 Annual International Conference. </w:t>
      </w:r>
    </w:p>
    <w:p w14:paraId="42A01A4A" w14:textId="7430E6E5" w:rsidR="004770E9" w:rsidRDefault="00000000">
      <w:pPr>
        <w:keepLines/>
        <w:spacing w:after="100"/>
        <w:ind w:left="259" w:hanging="259"/>
      </w:pPr>
      <w:r>
        <w:t xml:space="preserve">Hamil, B.W., Penrod, O.H., Gainer, D.C.,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>(</w:t>
      </w:r>
      <w:proofErr w:type="gramStart"/>
      <w:r>
        <w:t>June,</w:t>
      </w:r>
      <w:proofErr w:type="gramEnd"/>
      <w:r>
        <w:t xml:space="preserve"> 2011) Success in the classroom: Symposium on differentiated instruction including problem solving perception, emotional intelligence, and reading strategies. International Mind, Brain and Education Society 2011 (IMBES) Conference, San Diego, CA. </w:t>
      </w:r>
    </w:p>
    <w:p w14:paraId="131D6E30" w14:textId="6F4B7A06" w:rsidR="004770E9" w:rsidRDefault="00000000">
      <w:pPr>
        <w:keepLines/>
        <w:spacing w:after="100"/>
        <w:ind w:left="259" w:hanging="259"/>
      </w:pPr>
      <w:r>
        <w:t xml:space="preserve">Oliphant-Ingham, R., Foster, E.J., Coskey, S.,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>(</w:t>
      </w:r>
      <w:proofErr w:type="gramStart"/>
      <w:r>
        <w:t>November,</w:t>
      </w:r>
      <w:proofErr w:type="gramEnd"/>
      <w:r>
        <w:t xml:space="preserve"> 2009). Coke vs. Coke Classic, Ben and Jerry’s vs. Bluebell, classics vs. YA literature: Is it just a matter of taste? National Council of Teachers of English Annual Convention. Philadelphia, PA. </w:t>
      </w:r>
    </w:p>
    <w:p w14:paraId="2DF7A03D" w14:textId="1CB5A68F" w:rsidR="004770E9" w:rsidRDefault="00000000" w:rsidP="00DA5FA8">
      <w:pPr>
        <w:keepLines/>
        <w:spacing w:after="100"/>
        <w:ind w:left="259" w:hanging="259"/>
      </w:pPr>
      <w:r>
        <w:t xml:space="preserve">Minchew, S.S., &amp; </w:t>
      </w:r>
      <w:r w:rsidR="004A54D1" w:rsidRPr="00A6482D">
        <w:rPr>
          <w:b/>
          <w:bCs/>
        </w:rPr>
        <w:t>Hopper, P. F.</w:t>
      </w:r>
      <w:r w:rsidR="004A54D1">
        <w:t xml:space="preserve"> </w:t>
      </w:r>
      <w:r>
        <w:t>(2007). Invited to 5th Annual National Effective Schools Conference, Santa Fe, New Mexico, June 11-13. Unable to attend due to lack of funding</w:t>
      </w:r>
      <w:r w:rsidR="006654C6">
        <w:t>.</w:t>
      </w:r>
    </w:p>
    <w:p w14:paraId="0FCB0E31" w14:textId="0C6D6289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(2005). State of the art: Distance Education. Tennessee Association for Developmental Association, Chattanooga, Tennessee. October 31, 2005. </w:t>
      </w:r>
    </w:p>
    <w:p w14:paraId="56AEB6D1" w14:textId="046077FF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(2000, April). Challenges of implementing service-learning in the classroom. Paper presented at the annual dinner of the East Tennessee Consortium for Service-Learning Dinner, Maryville College, Maryville, TN, </w:t>
      </w:r>
      <w:proofErr w:type="gramStart"/>
      <w:r>
        <w:t>April,</w:t>
      </w:r>
      <w:proofErr w:type="gramEnd"/>
      <w:r>
        <w:t xml:space="preserve"> 2000. </w:t>
      </w:r>
    </w:p>
    <w:p w14:paraId="07A849D8" w14:textId="7BAB1DCA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(2000, April) Inappropriate student conduct in higher education. Panelist at Geier Workshop, </w:t>
      </w:r>
      <w:proofErr w:type="gramStart"/>
      <w:r>
        <w:t>North East</w:t>
      </w:r>
      <w:proofErr w:type="gramEnd"/>
      <w:r>
        <w:t xml:space="preserve"> State Technical Community College, Blountville, TN. </w:t>
      </w:r>
    </w:p>
    <w:p w14:paraId="75F01CA1" w14:textId="77A5592F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(1997, November). America’s reading challenge. Paper presented at the annual meeting of the Tennessee Association of Developmental Education, Gatlinburg, TN. </w:t>
      </w:r>
    </w:p>
    <w:p w14:paraId="39F2725D" w14:textId="5389AC8F" w:rsidR="004770E9" w:rsidRDefault="00621DFB" w:rsidP="00621DFB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(1996, October) Articulation between developmental and college reading courses. Paper presented at the annual meeting of the Tennessee College English Association, Greeneville, TN. </w:t>
      </w:r>
    </w:p>
    <w:p w14:paraId="251A3C8B" w14:textId="1DE93ACA" w:rsidR="004770E9" w:rsidRDefault="007D725E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, &amp; Taylor, R., &amp; Wolford, P. (1996, October). The success rate of developmental vs. nondevelopmental students in English 1010. Paper presented at the 2nd annual meeting of the National Conference on Research in Developmental Education, Charlotte, NC. </w:t>
      </w:r>
    </w:p>
    <w:p w14:paraId="7A916367" w14:textId="77777777" w:rsidR="004770E9" w:rsidRDefault="004770E9">
      <w:pPr>
        <w:spacing w:after="20"/>
      </w:pPr>
    </w:p>
    <w:p w14:paraId="369F6E7D" w14:textId="4AC56AE5" w:rsidR="004770E9" w:rsidRPr="00574B85" w:rsidRDefault="00621DFB">
      <w:pPr>
        <w:keepNext/>
        <w:spacing w:before="100" w:after="40"/>
        <w:rPr>
          <w:color w:val="0070C0"/>
        </w:rPr>
      </w:pPr>
      <w:r w:rsidRPr="00574B85">
        <w:rPr>
          <w:b/>
          <w:color w:val="0070C0"/>
          <w:sz w:val="19"/>
        </w:rPr>
        <w:t>Selected Local Presentations:</w:t>
      </w:r>
    </w:p>
    <w:p w14:paraId="1D5E85DB" w14:textId="77777777" w:rsidR="004770E9" w:rsidRDefault="004770E9">
      <w:pPr>
        <w:spacing w:after="20"/>
      </w:pPr>
    </w:p>
    <w:p w14:paraId="4E41F13C" w14:textId="32A22492" w:rsidR="004770E9" w:rsidRDefault="00621DFB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(August 12, 2025). Adventures in Bahrain. Presented to Adrenaline Banking executive team via Zoom.</w:t>
      </w:r>
    </w:p>
    <w:p w14:paraId="52D059FF" w14:textId="76005E3F" w:rsidR="004770E9" w:rsidRDefault="00621DFB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(October 4, 2025). Journey to the Kingdom of Bahrain. Colonial Dames XVII. </w:t>
      </w:r>
      <w:r w:rsidR="002B1596">
        <w:t xml:space="preserve">(featured in </w:t>
      </w:r>
      <w:r>
        <w:t>Starkville Daily Times</w:t>
      </w:r>
      <w:r w:rsidR="002B1596">
        <w:t>)</w:t>
      </w:r>
    </w:p>
    <w:p w14:paraId="1E196541" w14:textId="0BC68C73" w:rsidR="004770E9" w:rsidRDefault="00621DFB">
      <w:pPr>
        <w:keepLines/>
        <w:spacing w:after="100"/>
        <w:ind w:left="259" w:hanging="259"/>
      </w:pPr>
      <w:r>
        <w:rPr>
          <w:b/>
        </w:rPr>
        <w:t>Hopper, P. F.</w:t>
      </w:r>
      <w:r>
        <w:t xml:space="preserve">  (October 30, 2025). Celebrating global impact: An MSU Fulbright experience. Sponsored by College of Education and MSU International Institute.</w:t>
      </w:r>
    </w:p>
    <w:p w14:paraId="4F4E2B61" w14:textId="26037FB2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Keynote speaker, Phi Kappa Phi initiation, Mississippi State University Chapter, April 22, 2018. </w:t>
      </w:r>
    </w:p>
    <w:p w14:paraId="04E30DFF" w14:textId="0046AF61" w:rsidR="004770E9" w:rsidRDefault="007D725E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&amp; Moser, K. (</w:t>
      </w:r>
      <w:proofErr w:type="gramStart"/>
      <w:r>
        <w:t>April,</w:t>
      </w:r>
      <w:proofErr w:type="gramEnd"/>
      <w:r>
        <w:t xml:space="preserve"> 2016). Special populations: The Mississippi Migrant Education Service Center. Mississippi Excellence in Teaching Program Residential Institute, Mississippi State University, MS. </w:t>
      </w:r>
    </w:p>
    <w:p w14:paraId="159C9661" w14:textId="32C2C35A" w:rsidR="004770E9" w:rsidRDefault="007D725E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 w:rsidRPr="00A6482D">
        <w:t xml:space="preserve">, </w:t>
      </w:r>
      <w:r>
        <w:t>&amp; Moser, K. (</w:t>
      </w:r>
      <w:proofErr w:type="gramStart"/>
      <w:r>
        <w:t>May,</w:t>
      </w:r>
      <w:proofErr w:type="gramEnd"/>
      <w:r>
        <w:t xml:space="preserve"> 2016). School partnerships: The Mississippi migrant. College of Education Research Forum. </w:t>
      </w:r>
    </w:p>
    <w:p w14:paraId="3341B732" w14:textId="3C05ED38" w:rsidR="004770E9" w:rsidRDefault="004A54D1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(May 16, 2015). The importance of self-reflection in teaching. Mississippi Excellence in Teaching Program: Residential Institute, Mississippi State University, MS.</w:t>
      </w:r>
    </w:p>
    <w:p w14:paraId="3DE4D0B2" w14:textId="6662B7ED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February,</w:t>
      </w:r>
      <w:proofErr w:type="gramEnd"/>
      <w:r>
        <w:t xml:space="preserve"> 2013). Overview: The Common Core State Standards. MegaResource School Librarian Workshop. Mitchell Memorial Library, Mississippi State University. </w:t>
      </w:r>
    </w:p>
    <w:p w14:paraId="0DF5D4C3" w14:textId="17C2E7C3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August,</w:t>
      </w:r>
      <w:proofErr w:type="gramEnd"/>
      <w:r>
        <w:t xml:space="preserve"> 2012). The culture of American students and the U.S. Educational System. Mississippi State University General TA Workshop for International TAs. </w:t>
      </w:r>
    </w:p>
    <w:p w14:paraId="5136ACDB" w14:textId="3E15ECAF" w:rsidR="004770E9" w:rsidRDefault="00000000" w:rsidP="00DA5FA8">
      <w:pPr>
        <w:keepLines/>
        <w:spacing w:after="100"/>
        <w:ind w:left="259" w:hanging="259"/>
      </w:pPr>
      <w:r w:rsidRPr="00A6482D">
        <w:rPr>
          <w:b/>
          <w:bCs/>
        </w:rPr>
        <w:t>Hopper. P.F.</w:t>
      </w:r>
      <w:r>
        <w:t xml:space="preserve"> (</w:t>
      </w:r>
      <w:proofErr w:type="gramStart"/>
      <w:r>
        <w:t>November,</w:t>
      </w:r>
      <w:proofErr w:type="gramEnd"/>
      <w:r>
        <w:t xml:space="preserve"> 2011). Featured Author. Mississippi State University Libraries Showcase and Gala: A Christmas Collection.</w:t>
      </w:r>
    </w:p>
    <w:p w14:paraId="397C6904" w14:textId="48A0D2ED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August,</w:t>
      </w:r>
      <w:proofErr w:type="gramEnd"/>
      <w:r>
        <w:t xml:space="preserve"> 2011). The culture of American students U.S. university classrooms. Mississippi State University General TA Workshop for International TAs. </w:t>
      </w:r>
    </w:p>
    <w:p w14:paraId="420F3D9B" w14:textId="7F64EEAA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February,</w:t>
      </w:r>
      <w:proofErr w:type="gramEnd"/>
      <w:r>
        <w:t xml:space="preserve"> 2011). Lunch with the Author. MegaResource School Librarian Workshop. Mississippi State University, Mitchell Memorial Library. </w:t>
      </w:r>
    </w:p>
    <w:p w14:paraId="749B5BA9" w14:textId="5CBC2D7E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August,</w:t>
      </w:r>
      <w:proofErr w:type="gramEnd"/>
      <w:r>
        <w:t xml:space="preserve"> 2010). The culture of American students U.S. university classrooms. Mississippi State University General TA Workshop for International TAs. </w:t>
      </w:r>
    </w:p>
    <w:p w14:paraId="4DADD7C7" w14:textId="108C4778" w:rsidR="004770E9" w:rsidRDefault="007D725E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Hamil, B. W., Prince, D., Franz, D., &amp; Devlin, S. (</w:t>
      </w:r>
      <w:proofErr w:type="gramStart"/>
      <w:r>
        <w:t>October,</w:t>
      </w:r>
      <w:proofErr w:type="gramEnd"/>
      <w:r>
        <w:t xml:space="preserve"> 2010). Seminar for students and faculty from Catania, Italy. Mississippi State University. (invited)</w:t>
      </w:r>
    </w:p>
    <w:p w14:paraId="0CA3DCEA" w14:textId="1C4FF1B1" w:rsidR="004770E9" w:rsidRDefault="007D725E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>, Hamil, B. W., Prince, D., Franz, D., Devlin, S., &amp; Verhoek-Miller, N. (</w:t>
      </w:r>
      <w:proofErr w:type="gramStart"/>
      <w:r>
        <w:t>October,</w:t>
      </w:r>
      <w:proofErr w:type="gramEnd"/>
      <w:r>
        <w:t xml:space="preserve"> 2009) Seminar for students and faculty from Catania, Italy. Mississippi State University. </w:t>
      </w:r>
    </w:p>
    <w:p w14:paraId="1FC192E6" w14:textId="2052E126" w:rsidR="004770E9" w:rsidRDefault="004A54D1" w:rsidP="00DA5FA8">
      <w:pPr>
        <w:keepLines/>
        <w:spacing w:after="100"/>
        <w:ind w:left="259" w:hanging="259"/>
      </w:pPr>
      <w:r w:rsidRPr="00A6482D">
        <w:rPr>
          <w:b/>
          <w:bCs/>
        </w:rPr>
        <w:t>Hopper, P. F.</w:t>
      </w:r>
      <w:r>
        <w:t xml:space="preserve"> (</w:t>
      </w:r>
      <w:proofErr w:type="gramStart"/>
      <w:r>
        <w:t>August,</w:t>
      </w:r>
      <w:proofErr w:type="gramEnd"/>
      <w:r>
        <w:t xml:space="preserve"> 2009). The culture of American students U.S. university classrooms. Mississippi State University General TA Workshop for International TAs. </w:t>
      </w:r>
    </w:p>
    <w:p w14:paraId="42AE5630" w14:textId="25307853" w:rsidR="004770E9" w:rsidRDefault="004A54D1" w:rsidP="00DA5FA8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 xml:space="preserve"> (August 4, 2008). Starkville Academy, Pre- and Post- Assessments and the Use of Rubrics Workshop. Invited by Mr. Eiland, Starkville Academy Principal. </w:t>
      </w:r>
    </w:p>
    <w:p w14:paraId="268ECCE3" w14:textId="4AA5E4A9" w:rsidR="004770E9" w:rsidRDefault="007D725E" w:rsidP="00DA5FA8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>, Hamil, B. W., Prince, D., Codling, J., Melby-Codling, C., &amp; Verhoek-Miller, N. (</w:t>
      </w:r>
      <w:proofErr w:type="gramStart"/>
      <w:r w:rsidR="00CE1BCE">
        <w:t>October,</w:t>
      </w:r>
      <w:proofErr w:type="gramEnd"/>
      <w:r w:rsidR="00CE1BCE">
        <w:t xml:space="preserve"> </w:t>
      </w:r>
      <w:r>
        <w:t xml:space="preserve">2007) Seminar for students from Catania, Italy, and students and faculty from Croatia. Mississippi State University. </w:t>
      </w:r>
    </w:p>
    <w:p w14:paraId="4F56EF24" w14:textId="67985F98" w:rsidR="004770E9" w:rsidRDefault="007D725E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>, Hamil, B. W., &amp; Verhoek-Miller, N. (</w:t>
      </w:r>
      <w:proofErr w:type="gramStart"/>
      <w:r w:rsidR="00CE1BCE">
        <w:t>October,</w:t>
      </w:r>
      <w:proofErr w:type="gramEnd"/>
      <w:r w:rsidR="00CE1BCE">
        <w:t xml:space="preserve"> </w:t>
      </w:r>
      <w:r>
        <w:t xml:space="preserve">2006) Seminar for students from Catania, Italy. Mississippi State University. </w:t>
      </w:r>
    </w:p>
    <w:p w14:paraId="55210747" w14:textId="77777777" w:rsidR="004770E9" w:rsidRDefault="004770E9">
      <w:pPr>
        <w:spacing w:after="20"/>
      </w:pPr>
    </w:p>
    <w:p w14:paraId="6F210868" w14:textId="77777777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Selected Grants and Awards</w:t>
      </w:r>
    </w:p>
    <w:p w14:paraId="614C60E9" w14:textId="703C726D" w:rsidR="004770E9" w:rsidRDefault="004770E9">
      <w:pPr>
        <w:spacing w:after="20"/>
      </w:pPr>
    </w:p>
    <w:p w14:paraId="1C13F89A" w14:textId="121E3B62" w:rsidR="00116AA6" w:rsidRPr="00116AA6" w:rsidRDefault="00116AA6">
      <w:pPr>
        <w:spacing w:after="20"/>
        <w:rPr>
          <w:color w:val="0070C0"/>
          <w:sz w:val="19"/>
          <w:szCs w:val="19"/>
        </w:rPr>
      </w:pPr>
      <w:r w:rsidRPr="00116AA6">
        <w:rPr>
          <w:color w:val="0070C0"/>
          <w:sz w:val="19"/>
          <w:szCs w:val="19"/>
        </w:rPr>
        <w:t>Submitted:</w:t>
      </w:r>
    </w:p>
    <w:p w14:paraId="3ED0E099" w14:textId="77777777" w:rsidR="00116AA6" w:rsidRDefault="00116AA6">
      <w:pPr>
        <w:spacing w:after="20"/>
      </w:pPr>
    </w:p>
    <w:p w14:paraId="7C34E606" w14:textId="70B9E2CE" w:rsidR="004770E9" w:rsidRDefault="00000000" w:rsidP="00621DFB">
      <w:pPr>
        <w:keepLines/>
        <w:spacing w:after="100"/>
        <w:ind w:left="259" w:hanging="259"/>
      </w:pPr>
      <w:r>
        <w:t xml:space="preserve">Moro, E., </w:t>
      </w:r>
      <w:r w:rsidR="007D725E">
        <w:rPr>
          <w:b/>
        </w:rPr>
        <w:t>Hopper, P. F.,</w:t>
      </w:r>
      <w:r>
        <w:t xml:space="preserve"> </w:t>
      </w:r>
      <w:proofErr w:type="spellStart"/>
      <w:r>
        <w:t>Ladaah</w:t>
      </w:r>
      <w:proofErr w:type="spellEnd"/>
      <w:r>
        <w:t>, G., Olido, K., &amp; Nuwategeka, E. (</w:t>
      </w:r>
      <w:proofErr w:type="gramStart"/>
      <w:r>
        <w:t>September,</w:t>
      </w:r>
      <w:proofErr w:type="gramEnd"/>
      <w:r>
        <w:t xml:space="preserve"> 2026). Enhancing research participation and productivity at public universities in northern Uganda through research systems transformation. Spencer Vision Grant. (submitted)</w:t>
      </w:r>
    </w:p>
    <w:p w14:paraId="2B7D728B" w14:textId="2F7A25F5" w:rsidR="004770E9" w:rsidRDefault="00000000" w:rsidP="00DA5FA8">
      <w:pPr>
        <w:keepLines/>
        <w:spacing w:after="100"/>
        <w:ind w:left="259" w:hanging="259"/>
      </w:pPr>
      <w:r>
        <w:t xml:space="preserve">Lemley, S., </w:t>
      </w:r>
      <w:r w:rsidR="007D725E">
        <w:rPr>
          <w:b/>
        </w:rPr>
        <w:t>Hopper, P. F.,</w:t>
      </w:r>
      <w:r>
        <w:t xml:space="preserve"> Ratliff, L., Bondurant, L., Hampshire, P., &amp; Anthony, K. (</w:t>
      </w:r>
      <w:proofErr w:type="gramStart"/>
      <w:r>
        <w:t>June,</w:t>
      </w:r>
      <w:proofErr w:type="gramEnd"/>
      <w:r>
        <w:t xml:space="preserve"> 2026). Grow your own: A rural residency for collaborative excellence. Teacher Quality Partnership Program (Department of Labor, on behalf of the Department of Education)</w:t>
      </w:r>
      <w:r w:rsidR="00043C20">
        <w:t>. (submitted)</w:t>
      </w:r>
    </w:p>
    <w:p w14:paraId="5EF2DAA4" w14:textId="586FAE6C" w:rsidR="004770E9" w:rsidRDefault="00000000" w:rsidP="00116AA6">
      <w:pPr>
        <w:keepLines/>
        <w:spacing w:after="0"/>
        <w:ind w:left="259" w:hanging="259"/>
      </w:pPr>
      <w:r>
        <w:lastRenderedPageBreak/>
        <w:t xml:space="preserve">Moro, E., </w:t>
      </w:r>
      <w:r w:rsidR="007D725E">
        <w:rPr>
          <w:b/>
        </w:rPr>
        <w:t>Hopper, P. F.,</w:t>
      </w:r>
      <w:r>
        <w:t xml:space="preserve"> </w:t>
      </w:r>
      <w:proofErr w:type="gramStart"/>
      <w:r>
        <w:t>Kiduma,R.</w:t>
      </w:r>
      <w:proofErr w:type="gramEnd"/>
      <w:r>
        <w:t xml:space="preserve">,Ssemujju, S., Okello, T. </w:t>
      </w:r>
      <w:proofErr w:type="gramStart"/>
      <w:r>
        <w:t>R.,Echodu</w:t>
      </w:r>
      <w:proofErr w:type="gramEnd"/>
      <w:r>
        <w:t>, R., &amp; Dricile R. (</w:t>
      </w:r>
      <w:proofErr w:type="gramStart"/>
      <w:r>
        <w:t>April,</w:t>
      </w:r>
      <w:proofErr w:type="gramEnd"/>
      <w:r>
        <w:t xml:space="preserve"> 2026). Enhancing academics’ educational research participation, productivity and quality in educational research at public universities in northern Uganda. Spencer Foundation Small Grant.</w:t>
      </w:r>
      <w:r w:rsidR="00716788">
        <w:t xml:space="preserve"> (submitted)</w:t>
      </w:r>
    </w:p>
    <w:p w14:paraId="689B4812" w14:textId="77777777" w:rsidR="00116AA6" w:rsidRDefault="00116AA6" w:rsidP="00DA5FA8">
      <w:pPr>
        <w:keepLines/>
        <w:spacing w:after="100"/>
        <w:ind w:left="259" w:hanging="259"/>
      </w:pPr>
    </w:p>
    <w:p w14:paraId="3E154DF8" w14:textId="2EED9EC1" w:rsidR="00116AA6" w:rsidRDefault="00116AA6" w:rsidP="00DA5FA8">
      <w:pPr>
        <w:keepLines/>
        <w:spacing w:after="100"/>
        <w:ind w:left="259" w:hanging="259"/>
        <w:rPr>
          <w:color w:val="0070C0"/>
          <w:sz w:val="19"/>
          <w:szCs w:val="19"/>
        </w:rPr>
      </w:pPr>
      <w:r w:rsidRPr="00116AA6">
        <w:rPr>
          <w:color w:val="0070C0"/>
          <w:sz w:val="19"/>
          <w:szCs w:val="19"/>
        </w:rPr>
        <w:t>Awarded:</w:t>
      </w:r>
    </w:p>
    <w:p w14:paraId="698B52D8" w14:textId="77777777" w:rsidR="00116AA6" w:rsidRPr="00116AA6" w:rsidRDefault="00116AA6" w:rsidP="00DA5FA8">
      <w:pPr>
        <w:keepLines/>
        <w:spacing w:after="100"/>
        <w:ind w:left="259" w:hanging="259"/>
        <w:rPr>
          <w:color w:val="0070C0"/>
          <w:sz w:val="19"/>
          <w:szCs w:val="19"/>
        </w:rPr>
      </w:pPr>
    </w:p>
    <w:p w14:paraId="668A2FDB" w14:textId="77777777" w:rsidR="00043C20" w:rsidRDefault="00043C20" w:rsidP="00043C20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rPr>
          <w:b/>
          <w:bCs/>
        </w:rPr>
        <w:t xml:space="preserve"> </w:t>
      </w:r>
      <w:r w:rsidRPr="009A42A1">
        <w:t>(2025).</w:t>
      </w:r>
      <w:r>
        <w:t xml:space="preserve"> Teacher Education and Leadership Small Research Grant. (Awarded $10,000.00)</w:t>
      </w:r>
    </w:p>
    <w:p w14:paraId="11B3AE72" w14:textId="425F49CD" w:rsidR="00116AA6" w:rsidRDefault="00116AA6" w:rsidP="00116AA6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 xml:space="preserve"> (2024-2025). U.S. Scholar Fulbright award to Bahrain. (Awarded $80,000.00 plus travel)</w:t>
      </w:r>
    </w:p>
    <w:p w14:paraId="1C96C01C" w14:textId="386C01C6" w:rsidR="00116AA6" w:rsidRDefault="00116AA6" w:rsidP="00116AA6">
      <w:pPr>
        <w:keepLines/>
        <w:spacing w:after="100"/>
        <w:ind w:left="259" w:hanging="259"/>
      </w:pPr>
      <w:r>
        <w:t xml:space="preserve">Javorsky, K., </w:t>
      </w:r>
      <w:r w:rsidRPr="009A42A1">
        <w:rPr>
          <w:b/>
          <w:bCs/>
        </w:rPr>
        <w:t>Hopper, P. F.</w:t>
      </w:r>
      <w:r>
        <w:t>, Alley, K., Miller, N., &amp; Lemley, S. (2020). GEER, Educational Solutions Grant. (Awarded $368,167.44)</w:t>
      </w:r>
    </w:p>
    <w:p w14:paraId="0BE5E534" w14:textId="77777777" w:rsidR="00116AA6" w:rsidRDefault="00116AA6" w:rsidP="00116AA6">
      <w:pPr>
        <w:keepLines/>
        <w:spacing w:after="100"/>
        <w:ind w:left="259" w:hanging="259"/>
      </w:pPr>
      <w:r>
        <w:t xml:space="preserve">Jackson, H., Binford, P., </w:t>
      </w:r>
      <w:r>
        <w:rPr>
          <w:b/>
        </w:rPr>
        <w:t>Hopper, P. F.,</w:t>
      </w:r>
      <w:r>
        <w:t xml:space="preserve"> Rutland, S., Herd, W., Noble, S. (2017). Writing: Accessing the past and the future institute. Mississippi Institutes of Higher Learning. (Awarded $97, 300.00)</w:t>
      </w:r>
    </w:p>
    <w:p w14:paraId="10F395B0" w14:textId="77777777" w:rsidR="00116AA6" w:rsidRDefault="00116AA6" w:rsidP="00116AA6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>, &amp; Moser, K. (2016). Education of Migratory Children. Mississippi Department of Education; continuation. (Awarded $876,028.00 year 3)</w:t>
      </w:r>
    </w:p>
    <w:p w14:paraId="6BC23263" w14:textId="77777777" w:rsidR="00116AA6" w:rsidRDefault="00116AA6" w:rsidP="00116AA6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 xml:space="preserve"> (2016). Starkville/Oktibbeha School District Podcasted Lessons for Language Arts. Center for the Advancement of Service-Learning Excellence Mini-Grant Program. Awarded $300.00</w:t>
      </w:r>
    </w:p>
    <w:p w14:paraId="5DAACB20" w14:textId="77777777" w:rsidR="00116AA6" w:rsidRDefault="00116AA6" w:rsidP="00116AA6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>, Peterson, L. (</w:t>
      </w:r>
      <w:proofErr w:type="gramStart"/>
      <w:r>
        <w:t>November,</w:t>
      </w:r>
      <w:proofErr w:type="gramEnd"/>
      <w:r>
        <w:t xml:space="preserve"> 2015). Learning Communities Grant. (Awarded $500.00).</w:t>
      </w:r>
    </w:p>
    <w:p w14:paraId="2A87722B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, Anderson, T., Fogle, L., Herd, W., Lee, D., Ballard, I., </w:t>
      </w:r>
      <w:proofErr w:type="spellStart"/>
      <w:r>
        <w:t>Mulkana</w:t>
      </w:r>
      <w:proofErr w:type="spellEnd"/>
      <w:r>
        <w:t>, A. (2013). Uncommon teaching tips for the secondary English Common Core. Mississippi Board of Trustees of State Institutions of Higher Learning. No Child Left Behind: Improving Teacher Quality 2012-2013 Program. (Awarded $90,000.00).</w:t>
      </w:r>
    </w:p>
    <w:p w14:paraId="488D66EC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 (2008). Mississippi Association of Educators. National Education Association’s SOAR grant. Momentum for Membership. Awarded $1,000.00.</w:t>
      </w:r>
    </w:p>
    <w:p w14:paraId="73B24A84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 (2008). Mississippi State University, College of Education Summer Research Support Program. Awarded $2999.00.</w:t>
      </w:r>
    </w:p>
    <w:p w14:paraId="4AD1664F" w14:textId="3480A44F" w:rsidR="00D147E3" w:rsidRPr="00D147E3" w:rsidRDefault="00D147E3" w:rsidP="00D147E3">
      <w:pPr>
        <w:widowControl w:val="0"/>
        <w:tabs>
          <w:tab w:val="left" w:pos="0"/>
        </w:tabs>
        <w:spacing w:after="0" w:line="240" w:lineRule="auto"/>
        <w:ind w:left="720" w:hanging="720"/>
        <w:jc w:val="both"/>
        <w:rPr>
          <w:rFonts w:eastAsia="Times New Roman" w:cs="Times New Roman"/>
          <w:bCs/>
          <w:szCs w:val="18"/>
        </w:rPr>
      </w:pPr>
      <w:r w:rsidRPr="00D147E3">
        <w:rPr>
          <w:rFonts w:eastAsia="Times New Roman" w:cs="Times New Roman"/>
          <w:b/>
          <w:szCs w:val="18"/>
        </w:rPr>
        <w:t>Hopper, P.F.</w:t>
      </w:r>
      <w:r w:rsidRPr="00D147E3">
        <w:rPr>
          <w:rFonts w:eastAsia="Times New Roman" w:cs="Times New Roman"/>
          <w:szCs w:val="18"/>
        </w:rPr>
        <w:t xml:space="preserve"> (2007).  Podcasting for enhancing the learning environment.</w:t>
      </w:r>
      <w:r>
        <w:rPr>
          <w:rFonts w:eastAsia="Times New Roman" w:cs="Times New Roman"/>
          <w:szCs w:val="18"/>
        </w:rPr>
        <w:t xml:space="preserve"> </w:t>
      </w:r>
      <w:r w:rsidRPr="00D147E3">
        <w:rPr>
          <w:rFonts w:eastAsia="Times New Roman" w:cs="Times New Roman"/>
          <w:szCs w:val="18"/>
        </w:rPr>
        <w:t xml:space="preserve">Mississippi State University:  2007 Schillig Special Teaching Projects Program. </w:t>
      </w:r>
      <w:r w:rsidRPr="00D147E3">
        <w:rPr>
          <w:rFonts w:eastAsia="Times New Roman" w:cs="Times New Roman"/>
          <w:bCs/>
          <w:szCs w:val="18"/>
        </w:rPr>
        <w:t>Awarded $2,750.00 with matching department funds of $1500.00.</w:t>
      </w:r>
    </w:p>
    <w:p w14:paraId="7FFF0112" w14:textId="77777777" w:rsidR="00116AA6" w:rsidRDefault="00116AA6" w:rsidP="006B05AC">
      <w:pPr>
        <w:keepLines/>
        <w:spacing w:after="100"/>
      </w:pPr>
      <w:r w:rsidRPr="0088043D">
        <w:rPr>
          <w:b/>
          <w:bCs/>
        </w:rPr>
        <w:t>Hopper, P. F.</w:t>
      </w:r>
      <w:r>
        <w:t xml:space="preserve"> (2007). Mississippi State University: 2007 Schillig Special Teaching Projects Program. Awarded $2,750.00 with matching department funds of $1500.00.</w:t>
      </w:r>
    </w:p>
    <w:p w14:paraId="74D91CDA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 (2007). Italian lessons for professional development. Mississippi State University Office of Research and Economic Development Quick Grant. Awarded $1000.00.</w:t>
      </w:r>
    </w:p>
    <w:p w14:paraId="21A80DD4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>, &amp; Franz, D. (2007). Math achievement through reading in excess (MATRIX) at the secondary level. Mississippi Board of Trustees of State Institutions of Higher Learning. No Child Left Behind: Improving Teacher Quality 2008-2009 Program. Awarded $78,558.00.</w:t>
      </w:r>
    </w:p>
    <w:p w14:paraId="3F43FD12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</w:t>
      </w:r>
      <w:r>
        <w:t>., Raymond, R., &amp; Lee, D. (2005). Learning Communities: Advanced composition for secondary English education majors. Mississippi State University. Awarded $5,000.00.</w:t>
      </w:r>
    </w:p>
    <w:p w14:paraId="2E507A40" w14:textId="77777777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 (2005). “Working the Woods.” National Endowment for the Humanities. Awarded $5,000.00.</w:t>
      </w:r>
    </w:p>
    <w:p w14:paraId="75E2766B" w14:textId="72B4D8DF" w:rsidR="00116AA6" w:rsidRDefault="00116AA6" w:rsidP="00116AA6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 (1999 and 2000). East Tennessee Service-Learning Consortium. Awarded $2,000.00.</w:t>
      </w:r>
    </w:p>
    <w:p w14:paraId="62ABFD68" w14:textId="77777777" w:rsidR="00116AA6" w:rsidRDefault="00116AA6" w:rsidP="00043C20">
      <w:pPr>
        <w:keepLines/>
        <w:spacing w:after="100"/>
        <w:ind w:left="259" w:hanging="259"/>
      </w:pPr>
    </w:p>
    <w:p w14:paraId="1A52F066" w14:textId="5EB21049" w:rsidR="00116AA6" w:rsidRDefault="00116AA6" w:rsidP="00116AA6">
      <w:pPr>
        <w:keepLines/>
        <w:spacing w:after="100"/>
        <w:ind w:left="259" w:hanging="259"/>
        <w:rPr>
          <w:color w:val="0070C0"/>
          <w:sz w:val="19"/>
          <w:szCs w:val="19"/>
        </w:rPr>
      </w:pPr>
      <w:r w:rsidRPr="00116AA6">
        <w:rPr>
          <w:color w:val="0070C0"/>
          <w:sz w:val="19"/>
          <w:szCs w:val="19"/>
        </w:rPr>
        <w:t xml:space="preserve">Not Awarded: </w:t>
      </w:r>
    </w:p>
    <w:p w14:paraId="3B19D251" w14:textId="77777777" w:rsidR="00116AA6" w:rsidRPr="00116AA6" w:rsidRDefault="00116AA6" w:rsidP="00116AA6">
      <w:pPr>
        <w:keepLines/>
        <w:spacing w:after="100"/>
        <w:ind w:left="259" w:hanging="259"/>
        <w:rPr>
          <w:color w:val="0070C0"/>
          <w:sz w:val="19"/>
          <w:szCs w:val="19"/>
        </w:rPr>
      </w:pPr>
    </w:p>
    <w:p w14:paraId="78800641" w14:textId="1C43C8AC" w:rsidR="00116AA6" w:rsidRDefault="00116AA6" w:rsidP="00116AA6">
      <w:pPr>
        <w:keepLines/>
        <w:spacing w:after="100"/>
        <w:ind w:left="259" w:hanging="259"/>
      </w:pPr>
      <w:r>
        <w:t xml:space="preserve">Parker, M.A., </w:t>
      </w:r>
      <w:r>
        <w:rPr>
          <w:b/>
        </w:rPr>
        <w:t>Hopper, P. F.,</w:t>
      </w:r>
      <w:r>
        <w:t xml:space="preserve"> Brown, J., &amp; Ratliff, L. (2026). GRIT: Growing regional and inspired teachers. U.S. Department of Labor/U.S. Department of Education Supporting Effective Educator Development (SEED) Grant. </w:t>
      </w:r>
    </w:p>
    <w:p w14:paraId="28ADC39A" w14:textId="1EC2CC12" w:rsidR="004770E9" w:rsidRDefault="00000000">
      <w:pPr>
        <w:keepLines/>
        <w:spacing w:after="100"/>
        <w:ind w:left="259" w:hanging="259"/>
      </w:pPr>
      <w:r>
        <w:t xml:space="preserve">Moro, E., </w:t>
      </w:r>
      <w:r w:rsidR="007D725E">
        <w:rPr>
          <w:b/>
        </w:rPr>
        <w:t>Hopper, P. F.,</w:t>
      </w:r>
      <w:r>
        <w:t xml:space="preserve"> </w:t>
      </w:r>
      <w:proofErr w:type="spellStart"/>
      <w:r>
        <w:t>Ipolto</w:t>
      </w:r>
      <w:proofErr w:type="spellEnd"/>
      <w:r>
        <w:t xml:space="preserve">, O., Okot, M. W., Olido, K., Ladaah, G. O., &amp; Amos, D. M. (2025). Transforming higher education system in Uganda towards greater equity: A case study at Gulu, Lira, and Muni Universities. Spencer Foundation Vision Grant. </w:t>
      </w:r>
    </w:p>
    <w:p w14:paraId="368519C8" w14:textId="66F566FD" w:rsidR="004770E9" w:rsidRDefault="004A54D1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 xml:space="preserve"> (2016). 3rd Grade Writing Competition: Patterson Scholars Program. Center for the Advancement of Service-Learning Excellence Mini-Grant Program. </w:t>
      </w:r>
    </w:p>
    <w:p w14:paraId="0F457400" w14:textId="524DE660" w:rsidR="004770E9" w:rsidRDefault="007D725E">
      <w:pPr>
        <w:keepLines/>
        <w:spacing w:after="100"/>
        <w:ind w:left="259" w:hanging="259"/>
      </w:pPr>
      <w:r w:rsidRPr="009A42A1">
        <w:rPr>
          <w:b/>
          <w:bCs/>
        </w:rPr>
        <w:t>Hopper, P. F.</w:t>
      </w:r>
      <w:r>
        <w:t xml:space="preserve">, Moser, K., and Steward, S. (2015). Graduate Recruitment Assistance Grants (CRAG) Proposal $30,000.00 requested; $300.000 departmental matching funds. </w:t>
      </w:r>
    </w:p>
    <w:p w14:paraId="139CC45B" w14:textId="3E6D77CE" w:rsidR="004770E9" w:rsidRDefault="007D725E" w:rsidP="00621DFB">
      <w:pPr>
        <w:keepLines/>
        <w:spacing w:after="100"/>
        <w:ind w:left="259" w:hanging="259"/>
      </w:pPr>
      <w:r w:rsidRPr="0088043D">
        <w:rPr>
          <w:b/>
          <w:bCs/>
        </w:rPr>
        <w:t>Hopper, P. F.</w:t>
      </w:r>
      <w:r>
        <w:t xml:space="preserve">, Anderson, T., Ballard, I., Lee, D., Herd, W., Chappell, M., &amp; Alley, K. (2013). Uncommon teaching tips for the secondary English Common Core. Mississippi Board of Trustees of State Institutions of Higher Learning. No Child Left Behind: Improving Teacher Quality 2012-2013 Program. </w:t>
      </w:r>
    </w:p>
    <w:p w14:paraId="46152CCC" w14:textId="121DE871" w:rsidR="004770E9" w:rsidRDefault="00000000" w:rsidP="0088043D">
      <w:pPr>
        <w:keepLines/>
        <w:spacing w:after="100"/>
        <w:ind w:left="259" w:hanging="259"/>
      </w:pPr>
      <w:r>
        <w:lastRenderedPageBreak/>
        <w:t xml:space="preserve">Hamil, B, </w:t>
      </w:r>
      <w:r w:rsidR="007D725E" w:rsidRPr="0088043D">
        <w:rPr>
          <w:b/>
          <w:bCs/>
        </w:rPr>
        <w:t>Hopper, P. F.</w:t>
      </w:r>
      <w:r w:rsidR="007D725E" w:rsidRPr="0088043D">
        <w:t>,</w:t>
      </w:r>
      <w:r w:rsidRPr="0088043D">
        <w:t xml:space="preserve"> </w:t>
      </w:r>
      <w:r>
        <w:t xml:space="preserve">&amp; Gainer, D. (2010). Quality science enrichment for middle school science teachers: To determine if problem solving perception, reading strategies, new literacies, creativity, and sensory modality learning styles relate to successful student outcomes. Institute of Educational Sciences. </w:t>
      </w:r>
    </w:p>
    <w:p w14:paraId="22A33941" w14:textId="206AEA3B" w:rsidR="004770E9" w:rsidRDefault="00000000" w:rsidP="0088043D">
      <w:pPr>
        <w:keepLines/>
        <w:spacing w:after="100"/>
        <w:ind w:left="259" w:hanging="259"/>
      </w:pPr>
      <w:r>
        <w:t xml:space="preserve">Brocato, K., Brenner, D., Franz, D., </w:t>
      </w:r>
      <w:r w:rsidR="007D725E" w:rsidRPr="0088043D">
        <w:rPr>
          <w:b/>
          <w:bCs/>
        </w:rPr>
        <w:t>Hopper, P. F.</w:t>
      </w:r>
      <w:r w:rsidR="007D725E">
        <w:t>,</w:t>
      </w:r>
      <w:r>
        <w:t xml:space="preserve"> Burroughs, S., Prince, D., Heiselt, A., Hall, K., Monson, C., &amp; Bushby, P. (2007). A high school reform partnership initiative project summary. Institute of Educational Sciences. </w:t>
      </w:r>
    </w:p>
    <w:p w14:paraId="75ADBC1C" w14:textId="40A88F3B" w:rsidR="004770E9" w:rsidRDefault="00000000" w:rsidP="0088043D">
      <w:pPr>
        <w:keepLines/>
        <w:spacing w:after="100"/>
        <w:ind w:left="259" w:hanging="259"/>
      </w:pPr>
      <w:r>
        <w:t xml:space="preserve">Coats, L., Xu, J., Franz, D., &amp; </w:t>
      </w:r>
      <w:r w:rsidR="004A54D1" w:rsidRPr="0088043D">
        <w:rPr>
          <w:b/>
          <w:bCs/>
        </w:rPr>
        <w:t>Hopper, P. F.</w:t>
      </w:r>
      <w:r w:rsidR="004A54D1">
        <w:t xml:space="preserve"> </w:t>
      </w:r>
      <w:r>
        <w:t xml:space="preserve">(2007). Mississippi Developing Outreach for Girls in STEM (MS DOGS). National Science Foundation. </w:t>
      </w:r>
    </w:p>
    <w:p w14:paraId="089E56A5" w14:textId="77777777" w:rsidR="004770E9" w:rsidRDefault="004770E9">
      <w:pPr>
        <w:spacing w:after="20"/>
      </w:pPr>
    </w:p>
    <w:p w14:paraId="3D6EB0BD" w14:textId="77777777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Selected Teaching Assignments</w:t>
      </w:r>
    </w:p>
    <w:p w14:paraId="5A7F105C" w14:textId="77777777" w:rsidR="004770E9" w:rsidRDefault="004770E9">
      <w:pPr>
        <w:spacing w:after="20"/>
      </w:pPr>
    </w:p>
    <w:p w14:paraId="50220940" w14:textId="3C9042EA" w:rsidR="004770E9" w:rsidRPr="00455486" w:rsidRDefault="00000000">
      <w:pPr>
        <w:keepNext/>
        <w:spacing w:before="100" w:after="40"/>
        <w:rPr>
          <w:color w:val="0070C0"/>
        </w:rPr>
      </w:pPr>
      <w:r w:rsidRPr="00455486">
        <w:rPr>
          <w:b/>
          <w:color w:val="0070C0"/>
          <w:sz w:val="19"/>
        </w:rPr>
        <w:t>Mississippi State University (MSU)</w:t>
      </w:r>
      <w:r w:rsidR="00455486" w:rsidRPr="00455486">
        <w:rPr>
          <w:b/>
          <w:color w:val="0070C0"/>
          <w:sz w:val="19"/>
        </w:rPr>
        <w:t xml:space="preserve"> </w:t>
      </w:r>
      <w:r w:rsidRPr="00455486">
        <w:rPr>
          <w:b/>
          <w:color w:val="0070C0"/>
          <w:sz w:val="19"/>
        </w:rPr>
        <w:t>Courses taught:</w:t>
      </w:r>
    </w:p>
    <w:p w14:paraId="44C9C96C" w14:textId="77777777" w:rsidR="004770E9" w:rsidRDefault="004770E9">
      <w:pPr>
        <w:spacing w:after="20"/>
      </w:pPr>
    </w:p>
    <w:p w14:paraId="0C4100AA" w14:textId="77777777" w:rsidR="004770E9" w:rsidRDefault="00000000">
      <w:r>
        <w:t>EDS 3673 Secondary English/Language Arts Education</w:t>
      </w:r>
    </w:p>
    <w:p w14:paraId="34C337B9" w14:textId="77777777" w:rsidR="004770E9" w:rsidRDefault="00000000">
      <w:r>
        <w:t>EDS 4673/6673 Methods of Teaching English/Language Arts</w:t>
      </w:r>
    </w:p>
    <w:p w14:paraId="403D965D" w14:textId="77777777" w:rsidR="004770E9" w:rsidRDefault="00000000">
      <w:r>
        <w:t>EDS 6673 Methods of Teaching English/Language Arts</w:t>
      </w:r>
    </w:p>
    <w:p w14:paraId="15BE45AE" w14:textId="77777777" w:rsidR="004770E9" w:rsidRDefault="00000000">
      <w:r>
        <w:t>EDS 8103 Advanced Methodologies in Middle/Secondary Education</w:t>
      </w:r>
    </w:p>
    <w:p w14:paraId="3F83DA29" w14:textId="77777777" w:rsidR="004770E9" w:rsidRDefault="00000000">
      <w:r>
        <w:t>EDS 8613 Middle and Secondary School Curriculum</w:t>
      </w:r>
    </w:p>
    <w:p w14:paraId="40552858" w14:textId="77777777" w:rsidR="004770E9" w:rsidRDefault="00000000">
      <w:r>
        <w:t>EDS 8623 Effective Instruction</w:t>
      </w:r>
    </w:p>
    <w:p w14:paraId="1DF97C75" w14:textId="77777777" w:rsidR="004770E9" w:rsidRDefault="00000000">
      <w:r>
        <w:t>EDS 3411 Practicum in Secondary Education</w:t>
      </w:r>
    </w:p>
    <w:p w14:paraId="072848BC" w14:textId="77777777" w:rsidR="004770E9" w:rsidRDefault="00000000">
      <w:r>
        <w:t>EDS 3673 Study Abroad</w:t>
      </w:r>
    </w:p>
    <w:p w14:paraId="2F7AF890" w14:textId="77777777" w:rsidR="004770E9" w:rsidRDefault="00000000">
      <w:r>
        <w:t>EDS 7000 Directed Individual Study</w:t>
      </w:r>
    </w:p>
    <w:p w14:paraId="1B9E82DB" w14:textId="77777777" w:rsidR="004770E9" w:rsidRDefault="00000000">
      <w:r>
        <w:t>EDS 9000 Research/Dissertation</w:t>
      </w:r>
    </w:p>
    <w:p w14:paraId="2B0EDD88" w14:textId="77777777" w:rsidR="004770E9" w:rsidRDefault="00000000">
      <w:r>
        <w:t>EDS 8643 Directed Readings in Teacher Education</w:t>
      </w:r>
    </w:p>
    <w:p w14:paraId="7455794E" w14:textId="77777777" w:rsidR="004770E9" w:rsidRDefault="00000000">
      <w:r>
        <w:t>EDS 9413 Practicum in College Teaching</w:t>
      </w:r>
    </w:p>
    <w:p w14:paraId="0E1B8972" w14:textId="77777777" w:rsidR="004770E9" w:rsidRDefault="00000000">
      <w:r>
        <w:t>EDS 8683 Dispositions and Reflections</w:t>
      </w:r>
    </w:p>
    <w:p w14:paraId="5174814D" w14:textId="77777777" w:rsidR="004770E9" w:rsidRDefault="004770E9">
      <w:pPr>
        <w:spacing w:after="20"/>
      </w:pPr>
    </w:p>
    <w:p w14:paraId="7D914B39" w14:textId="77777777" w:rsidR="004770E9" w:rsidRDefault="00000000">
      <w:r>
        <w:t>RDG 3513 Developing Reading Strategies in the Secondary Content Area</w:t>
      </w:r>
    </w:p>
    <w:p w14:paraId="49FFCB42" w14:textId="77777777" w:rsidR="004770E9" w:rsidRDefault="00000000">
      <w:r>
        <w:t>RDG 4000 Directed Individual Study</w:t>
      </w:r>
    </w:p>
    <w:p w14:paraId="75257F0F" w14:textId="77777777" w:rsidR="004770E9" w:rsidRDefault="00000000">
      <w:r>
        <w:t>RDG 8653 Teaching Reading in the Secondary Schools</w:t>
      </w:r>
    </w:p>
    <w:p w14:paraId="3A886BB8" w14:textId="77777777" w:rsidR="004770E9" w:rsidRDefault="004770E9">
      <w:pPr>
        <w:spacing w:after="20"/>
      </w:pPr>
    </w:p>
    <w:p w14:paraId="1E9942B2" w14:textId="77777777" w:rsidR="004770E9" w:rsidRDefault="00000000">
      <w:r>
        <w:t>EDF 8353 Principles of Curriculum Development</w:t>
      </w:r>
    </w:p>
    <w:p w14:paraId="78A059C3" w14:textId="77777777" w:rsidR="004770E9" w:rsidRDefault="00000000">
      <w:r>
        <w:t>EDF 3413 Writing for Thinking</w:t>
      </w:r>
    </w:p>
    <w:p w14:paraId="3AA08966" w14:textId="77777777" w:rsidR="004770E9" w:rsidRDefault="00000000">
      <w:r>
        <w:t>EDE 3342 Teaching Adolescent Literature</w:t>
      </w:r>
    </w:p>
    <w:p w14:paraId="3BC3D5C3" w14:textId="77777777" w:rsidR="004770E9" w:rsidRDefault="00000000">
      <w:r>
        <w:t>EDE 8893 Readings in Teacher Education</w:t>
      </w:r>
    </w:p>
    <w:p w14:paraId="62EC6D29" w14:textId="77777777" w:rsidR="004770E9" w:rsidRDefault="00000000">
      <w:r>
        <w:t>EDX 8133 Readings and Research</w:t>
      </w:r>
    </w:p>
    <w:p w14:paraId="23249723" w14:textId="77777777" w:rsidR="004770E9" w:rsidRDefault="004770E9">
      <w:pPr>
        <w:spacing w:after="20"/>
      </w:pPr>
    </w:p>
    <w:p w14:paraId="60A62C5B" w14:textId="3C325F07" w:rsidR="004770E9" w:rsidRPr="00455486" w:rsidRDefault="00000000">
      <w:pPr>
        <w:keepNext/>
        <w:spacing w:before="100" w:after="40"/>
        <w:rPr>
          <w:bCs/>
          <w:color w:val="0070C0"/>
          <w:sz w:val="19"/>
        </w:rPr>
      </w:pPr>
      <w:r w:rsidRPr="00455486">
        <w:rPr>
          <w:b/>
          <w:color w:val="0070C0"/>
          <w:sz w:val="19"/>
        </w:rPr>
        <w:t>University of Bahrain (</w:t>
      </w:r>
      <w:proofErr w:type="spellStart"/>
      <w:r w:rsidRPr="00455486">
        <w:rPr>
          <w:b/>
          <w:color w:val="0070C0"/>
          <w:sz w:val="19"/>
        </w:rPr>
        <w:t>UoB</w:t>
      </w:r>
      <w:proofErr w:type="spellEnd"/>
      <w:r w:rsidRPr="00455486">
        <w:rPr>
          <w:b/>
          <w:color w:val="0070C0"/>
          <w:sz w:val="19"/>
        </w:rPr>
        <w:t>, Kingdom of Bahrain)</w:t>
      </w:r>
      <w:r w:rsidR="00455486" w:rsidRPr="00455486">
        <w:rPr>
          <w:b/>
          <w:color w:val="0070C0"/>
          <w:sz w:val="19"/>
        </w:rPr>
        <w:t xml:space="preserve"> </w:t>
      </w:r>
      <w:r w:rsidRPr="00455486">
        <w:rPr>
          <w:b/>
          <w:color w:val="0070C0"/>
          <w:sz w:val="19"/>
        </w:rPr>
        <w:t>Courses taught:</w:t>
      </w:r>
    </w:p>
    <w:p w14:paraId="508C0DD9" w14:textId="77777777" w:rsidR="00455486" w:rsidRPr="00455486" w:rsidRDefault="00455486">
      <w:pPr>
        <w:keepNext/>
        <w:spacing w:before="100" w:after="40"/>
        <w:rPr>
          <w:color w:val="0070C0"/>
        </w:rPr>
      </w:pPr>
    </w:p>
    <w:p w14:paraId="620090A6" w14:textId="77777777" w:rsidR="004770E9" w:rsidRPr="00455486" w:rsidRDefault="00000000">
      <w:pPr>
        <w:rPr>
          <w:color w:val="0070C0"/>
        </w:rPr>
      </w:pPr>
      <w:r>
        <w:t>TCDE513 Managing Learning Environment</w:t>
      </w:r>
    </w:p>
    <w:p w14:paraId="4ABA183B" w14:textId="77777777" w:rsidR="004770E9" w:rsidRDefault="00000000">
      <w:r>
        <w:t>TCEN 114 Academic Listening and Speaking for Educators</w:t>
      </w:r>
    </w:p>
    <w:p w14:paraId="604066CC" w14:textId="77777777" w:rsidR="004770E9" w:rsidRDefault="00000000">
      <w:r>
        <w:t>Early Bird English</w:t>
      </w:r>
    </w:p>
    <w:p w14:paraId="21B4985F" w14:textId="77777777" w:rsidR="004770E9" w:rsidRDefault="004770E9">
      <w:pPr>
        <w:spacing w:after="20"/>
      </w:pPr>
    </w:p>
    <w:p w14:paraId="2989A347" w14:textId="01C98FB6" w:rsidR="004770E9" w:rsidRPr="00455486" w:rsidRDefault="00000000">
      <w:pPr>
        <w:keepNext/>
        <w:spacing w:before="100" w:after="40"/>
        <w:rPr>
          <w:color w:val="0070C0"/>
        </w:rPr>
      </w:pPr>
      <w:r w:rsidRPr="00574B85">
        <w:rPr>
          <w:b/>
          <w:color w:val="0070C0"/>
          <w:sz w:val="19"/>
        </w:rPr>
        <w:t>University of Tennessee, Knoxville (UT)</w:t>
      </w:r>
      <w:r w:rsidR="00455486">
        <w:rPr>
          <w:b/>
          <w:color w:val="0070C0"/>
          <w:sz w:val="19"/>
        </w:rPr>
        <w:t xml:space="preserve"> </w:t>
      </w:r>
      <w:r w:rsidRPr="00455486">
        <w:rPr>
          <w:b/>
          <w:color w:val="0070C0"/>
          <w:sz w:val="19"/>
        </w:rPr>
        <w:t>Courses taught:</w:t>
      </w:r>
    </w:p>
    <w:p w14:paraId="2049A7AC" w14:textId="77777777" w:rsidR="004770E9" w:rsidRDefault="00000000">
      <w:r>
        <w:t>536 Psychology of Reading</w:t>
      </w:r>
    </w:p>
    <w:p w14:paraId="44B232E6" w14:textId="77777777" w:rsidR="004770E9" w:rsidRDefault="00000000">
      <w:r>
        <w:t>537 Diagnosis and Correction of Classroom Reading Problems</w:t>
      </w:r>
    </w:p>
    <w:p w14:paraId="03576AFD" w14:textId="77777777" w:rsidR="004770E9" w:rsidRDefault="00000000">
      <w:r>
        <w:t>530 Teaching Reading in Elementary and Middle Schools</w:t>
      </w:r>
    </w:p>
    <w:p w14:paraId="4BB01FAF" w14:textId="77777777" w:rsidR="004770E9" w:rsidRDefault="00000000">
      <w:r>
        <w:t>528 Teaching Language Arts Elementary and Middle School</w:t>
      </w:r>
    </w:p>
    <w:p w14:paraId="3EBC6A1F" w14:textId="77777777" w:rsidR="004770E9" w:rsidRPr="00574B85" w:rsidRDefault="00000000">
      <w:pPr>
        <w:rPr>
          <w:color w:val="000000" w:themeColor="text1"/>
        </w:rPr>
      </w:pPr>
      <w:r>
        <w:lastRenderedPageBreak/>
        <w:t xml:space="preserve">430 </w:t>
      </w:r>
      <w:r w:rsidRPr="00574B85">
        <w:rPr>
          <w:color w:val="000000" w:themeColor="text1"/>
        </w:rPr>
        <w:t>Elementary and Middle School Developmental Reading Instruction</w:t>
      </w:r>
    </w:p>
    <w:p w14:paraId="5D3FF02A" w14:textId="77777777" w:rsidR="004770E9" w:rsidRPr="00574B85" w:rsidRDefault="004770E9">
      <w:pPr>
        <w:spacing w:after="20"/>
        <w:rPr>
          <w:color w:val="0070C0"/>
        </w:rPr>
      </w:pPr>
    </w:p>
    <w:p w14:paraId="482220FF" w14:textId="66DF9714" w:rsidR="004770E9" w:rsidRPr="00455486" w:rsidRDefault="00000000">
      <w:pPr>
        <w:keepNext/>
        <w:spacing w:before="100" w:after="40"/>
        <w:rPr>
          <w:color w:val="0070C0"/>
        </w:rPr>
      </w:pPr>
      <w:r w:rsidRPr="00574B85">
        <w:rPr>
          <w:b/>
          <w:color w:val="0070C0"/>
          <w:sz w:val="19"/>
        </w:rPr>
        <w:t xml:space="preserve">Walters State Community College (WSCC) Morristown, </w:t>
      </w:r>
      <w:r w:rsidRPr="00455486">
        <w:rPr>
          <w:b/>
          <w:color w:val="0070C0"/>
          <w:sz w:val="19"/>
        </w:rPr>
        <w:t>TN</w:t>
      </w:r>
      <w:r w:rsidR="00455486" w:rsidRPr="00455486">
        <w:rPr>
          <w:b/>
          <w:color w:val="0070C0"/>
          <w:sz w:val="19"/>
        </w:rPr>
        <w:t xml:space="preserve"> </w:t>
      </w:r>
      <w:r w:rsidRPr="00455486">
        <w:rPr>
          <w:b/>
          <w:color w:val="0070C0"/>
          <w:sz w:val="19"/>
        </w:rPr>
        <w:t>Courses taught:</w:t>
      </w:r>
    </w:p>
    <w:p w14:paraId="6058C35B" w14:textId="77777777" w:rsidR="004770E9" w:rsidRDefault="00000000">
      <w:r>
        <w:t>EDUC 2010 Psychology of Human Development for Teachers</w:t>
      </w:r>
    </w:p>
    <w:p w14:paraId="484B6967" w14:textId="77777777" w:rsidR="004770E9" w:rsidRDefault="00000000">
      <w:r>
        <w:t>EDUC Foundations of Education</w:t>
      </w:r>
    </w:p>
    <w:p w14:paraId="10176B1D" w14:textId="77777777" w:rsidR="004770E9" w:rsidRDefault="00000000">
      <w:r>
        <w:t>DSPR 0800 Reading II</w:t>
      </w:r>
    </w:p>
    <w:p w14:paraId="6D74F114" w14:textId="77777777" w:rsidR="004770E9" w:rsidRDefault="00000000">
      <w:r>
        <w:t>DSPR 0700 Reading I</w:t>
      </w:r>
    </w:p>
    <w:p w14:paraId="3A517949" w14:textId="77777777" w:rsidR="004770E9" w:rsidRDefault="00000000">
      <w:r>
        <w:t>DSPW 0800 Writing II</w:t>
      </w:r>
    </w:p>
    <w:p w14:paraId="62A6CA72" w14:textId="77777777" w:rsidR="004770E9" w:rsidRDefault="00000000">
      <w:r>
        <w:t>DSPW 0700 Writing I</w:t>
      </w:r>
    </w:p>
    <w:p w14:paraId="33B16AF4" w14:textId="77777777" w:rsidR="004770E9" w:rsidRDefault="00000000">
      <w:r>
        <w:t>DSPS Learning Strategies</w:t>
      </w:r>
    </w:p>
    <w:p w14:paraId="3860EFED" w14:textId="77777777" w:rsidR="004770E9" w:rsidRDefault="004770E9">
      <w:pPr>
        <w:spacing w:after="20"/>
      </w:pPr>
    </w:p>
    <w:p w14:paraId="79E13667" w14:textId="75847984" w:rsidR="004770E9" w:rsidRDefault="00A57B3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 xml:space="preserve">Selected </w:t>
      </w:r>
      <w:r w:rsidR="00000000">
        <w:rPr>
          <w:rFonts w:ascii="Aptos Display" w:hAnsi="Aptos Display"/>
          <w:b/>
          <w:color w:val="1F3953"/>
          <w:sz w:val="24"/>
        </w:rPr>
        <w:t>Professional Service</w:t>
      </w:r>
    </w:p>
    <w:p w14:paraId="4FF10F6B" w14:textId="77777777" w:rsidR="004770E9" w:rsidRDefault="004770E9">
      <w:pPr>
        <w:spacing w:after="20"/>
      </w:pPr>
    </w:p>
    <w:p w14:paraId="1A76A9E2" w14:textId="03277E79" w:rsidR="00455486" w:rsidRPr="00455486" w:rsidRDefault="00000000">
      <w:pPr>
        <w:keepNext/>
        <w:spacing w:before="100" w:after="40"/>
        <w:rPr>
          <w:b/>
          <w:color w:val="0070C0"/>
          <w:sz w:val="19"/>
        </w:rPr>
      </w:pPr>
      <w:r w:rsidRPr="00574B85">
        <w:rPr>
          <w:b/>
          <w:color w:val="0070C0"/>
          <w:sz w:val="19"/>
        </w:rPr>
        <w:t>Curriculum, Instruction, and Special Education (CISE)/Teacher Education and Leadership Departmental and Selected University Assignments:</w:t>
      </w:r>
    </w:p>
    <w:p w14:paraId="1283032F" w14:textId="77777777" w:rsidR="00455486" w:rsidRDefault="00455486">
      <w:pPr>
        <w:keepNext/>
        <w:spacing w:before="100" w:after="40"/>
      </w:pPr>
    </w:p>
    <w:p w14:paraId="5AF5BDF6" w14:textId="77777777" w:rsidR="00B94A35" w:rsidRDefault="00B94A35" w:rsidP="00B94A35">
      <w:pPr>
        <w:ind w:left="216" w:hanging="216"/>
      </w:pPr>
      <w:r>
        <w:t>President, Mississippi Council of Teachers of English, 2025-2027</w:t>
      </w:r>
    </w:p>
    <w:p w14:paraId="73C6CA22" w14:textId="77777777" w:rsidR="00B94A35" w:rsidRDefault="00B94A35" w:rsidP="00B94A35">
      <w:pPr>
        <w:ind w:left="216" w:hanging="216"/>
      </w:pPr>
      <w:r>
        <w:t>MSU Grade Appeal Committee 2025-2026</w:t>
      </w:r>
    </w:p>
    <w:p w14:paraId="48AB7FA4" w14:textId="742D34F1" w:rsidR="00B94A35" w:rsidRPr="00B94A35" w:rsidRDefault="00B94A35" w:rsidP="00B94A35">
      <w:pPr>
        <w:ind w:left="216" w:hanging="216"/>
        <w:rPr>
          <w:color w:val="000000" w:themeColor="text1"/>
        </w:rPr>
      </w:pPr>
      <w:r w:rsidRPr="00455486">
        <w:rPr>
          <w:color w:val="000000" w:themeColor="text1"/>
        </w:rPr>
        <w:t>College of Education P&amp;T Committee, 2025-2026 (elected)</w:t>
      </w:r>
    </w:p>
    <w:p w14:paraId="57E05C2C" w14:textId="475409F6" w:rsidR="00B94A35" w:rsidRDefault="00B94A35" w:rsidP="00B94A35">
      <w:pPr>
        <w:ind w:left="216" w:hanging="216"/>
      </w:pPr>
      <w:r>
        <w:t>Awarded, US Scholar Fulbright, Kingdom of Bahrain, 2024-2025</w:t>
      </w:r>
    </w:p>
    <w:p w14:paraId="7259F469" w14:textId="778E4DBE" w:rsidR="00320C93" w:rsidRPr="00320C93" w:rsidRDefault="00320C93" w:rsidP="00320C93">
      <w:pPr>
        <w:ind w:left="216" w:hanging="216"/>
        <w:rPr>
          <w:color w:val="000000" w:themeColor="text1"/>
        </w:rPr>
      </w:pPr>
      <w:r w:rsidRPr="00455486">
        <w:rPr>
          <w:color w:val="000000" w:themeColor="text1"/>
        </w:rPr>
        <w:t>Certified, Quality Matters, 2022</w:t>
      </w:r>
    </w:p>
    <w:p w14:paraId="1E049F6C" w14:textId="77777777" w:rsidR="00B94A35" w:rsidRDefault="00B94A35" w:rsidP="00B94A35">
      <w:pPr>
        <w:ind w:left="216" w:hanging="216"/>
      </w:pPr>
      <w:r>
        <w:t>Secondary Representative, College of Education’s Teacher Education Council 2022-2026</w:t>
      </w:r>
    </w:p>
    <w:p w14:paraId="48F0EB6B" w14:textId="77777777" w:rsidR="00320C93" w:rsidRDefault="00320C93" w:rsidP="00320C93">
      <w:pPr>
        <w:ind w:left="216" w:hanging="216"/>
      </w:pPr>
      <w:r>
        <w:t>Search committee member, Mitchell Memorial Library Dean, 2021</w:t>
      </w:r>
    </w:p>
    <w:p w14:paraId="7DE157C4" w14:textId="563F4FE9" w:rsidR="00320C93" w:rsidRDefault="00320C93" w:rsidP="00320C93">
      <w:pPr>
        <w:ind w:left="216" w:hanging="216"/>
      </w:pPr>
      <w:r>
        <w:t>Vice President, The Robert Holland Faculty Senate, 2021-2022</w:t>
      </w:r>
    </w:p>
    <w:p w14:paraId="66E9CEEA" w14:textId="55E97084" w:rsidR="00320C93" w:rsidRDefault="00320C93" w:rsidP="00320C93">
      <w:pPr>
        <w:ind w:left="216" w:hanging="216"/>
      </w:pPr>
      <w:r>
        <w:t>Undergraduate Coordinator (appointed), 2020</w:t>
      </w:r>
    </w:p>
    <w:p w14:paraId="124E74F6" w14:textId="05A9982B" w:rsidR="00320C93" w:rsidRDefault="00320C93" w:rsidP="00320C93">
      <w:pPr>
        <w:ind w:left="216" w:hanging="216"/>
      </w:pPr>
      <w:r>
        <w:t>Chair, MSU COE Representative on University P&amp;T Committee, 2020-2022</w:t>
      </w:r>
    </w:p>
    <w:p w14:paraId="09319AA5" w14:textId="5448BDE3" w:rsidR="00320C93" w:rsidRDefault="00320C93" w:rsidP="00320C93">
      <w:pPr>
        <w:ind w:left="216" w:hanging="216"/>
      </w:pPr>
      <w:r>
        <w:t>Chair, University Library Committee (elected), 2018-2021</w:t>
      </w:r>
    </w:p>
    <w:p w14:paraId="2C695D5C" w14:textId="77777777" w:rsidR="00320C93" w:rsidRDefault="00320C93" w:rsidP="00320C93">
      <w:pPr>
        <w:ind w:left="216" w:hanging="216"/>
      </w:pPr>
      <w:r>
        <w:t>Representative, International Programs and Advisory Council (appointed), 2017-2018</w:t>
      </w:r>
    </w:p>
    <w:p w14:paraId="4F9F46BB" w14:textId="2D73F347" w:rsidR="00320C93" w:rsidRDefault="00320C93" w:rsidP="00320C93">
      <w:pPr>
        <w:ind w:left="216" w:hanging="216"/>
      </w:pPr>
      <w:r>
        <w:t>Faculty Advisor for James Patterson Scholars (appointed), 2016-2017</w:t>
      </w:r>
    </w:p>
    <w:p w14:paraId="4D0350C4" w14:textId="77777777" w:rsidR="00B94A35" w:rsidRDefault="00B94A35" w:rsidP="00B94A35">
      <w:pPr>
        <w:ind w:left="216" w:hanging="216"/>
      </w:pPr>
      <w:r>
        <w:t>Faculty Representative, MSU Anti-Bullying Committee (appointed by Faculty Senate), 2016-2018</w:t>
      </w:r>
    </w:p>
    <w:p w14:paraId="133E4D8A" w14:textId="77777777" w:rsidR="00B94A35" w:rsidRDefault="00B94A35" w:rsidP="00B94A35">
      <w:pPr>
        <w:ind w:left="216" w:hanging="216"/>
      </w:pPr>
      <w:r>
        <w:t>Faculty Representative, MSU Athletic Council, (appointed by MSU President), 2016</w:t>
      </w:r>
    </w:p>
    <w:p w14:paraId="29877795" w14:textId="652DE9EC" w:rsidR="00B94A35" w:rsidRDefault="00320C93" w:rsidP="00320C93">
      <w:pPr>
        <w:ind w:left="216" w:hanging="216"/>
      </w:pPr>
      <w:r>
        <w:t xml:space="preserve">Secondary Graduate Coordinator (appointed), 2015-2024 </w:t>
      </w:r>
    </w:p>
    <w:p w14:paraId="363BCC14" w14:textId="77777777" w:rsidR="00B94A35" w:rsidRDefault="00B94A35" w:rsidP="00B94A35">
      <w:pPr>
        <w:ind w:left="216" w:hanging="216"/>
      </w:pPr>
      <w:r>
        <w:t xml:space="preserve">Judge, International Student Video Contest for the International Institute at Mississippi State University, </w:t>
      </w:r>
      <w:proofErr w:type="gramStart"/>
      <w:r>
        <w:t>March,</w:t>
      </w:r>
      <w:proofErr w:type="gramEnd"/>
      <w:r>
        <w:t xml:space="preserve"> 2015</w:t>
      </w:r>
    </w:p>
    <w:p w14:paraId="79E8830E" w14:textId="057B45B5" w:rsidR="00B94A35" w:rsidRPr="00320C93" w:rsidRDefault="00B94A35" w:rsidP="00320C93">
      <w:pPr>
        <w:ind w:left="216" w:hanging="216"/>
        <w:rPr>
          <w:color w:val="000000" w:themeColor="text1"/>
        </w:rPr>
      </w:pPr>
      <w:r w:rsidRPr="00455486">
        <w:rPr>
          <w:color w:val="000000" w:themeColor="text1"/>
        </w:rPr>
        <w:t>Faculty Advisor for Mississippi Excellence in Teaching Program, (appointed), 2014-2026</w:t>
      </w:r>
    </w:p>
    <w:p w14:paraId="5C6DF3FF" w14:textId="77777777" w:rsidR="00B94A35" w:rsidRDefault="00B94A35" w:rsidP="00B94A35">
      <w:pPr>
        <w:ind w:left="216" w:hanging="216"/>
      </w:pPr>
      <w:r>
        <w:t>Faculty Representative, the Instructional Media Center Faculty Focus Group, 2012</w:t>
      </w:r>
    </w:p>
    <w:p w14:paraId="0CC18A21" w14:textId="2204F6E0" w:rsidR="00B94A35" w:rsidRDefault="00B94A35" w:rsidP="00B94A35">
      <w:pPr>
        <w:ind w:left="216" w:hanging="216"/>
      </w:pPr>
      <w:r>
        <w:t>Representative, Smithsonian Folklife Festival Summer, 2012</w:t>
      </w:r>
    </w:p>
    <w:p w14:paraId="0CEB3423" w14:textId="337FA327" w:rsidR="00B94A35" w:rsidRDefault="00B94A35" w:rsidP="00B94A35">
      <w:pPr>
        <w:ind w:left="216" w:hanging="216"/>
      </w:pPr>
      <w:r>
        <w:t>Representative (elected), MSU Faculty Senate 2012-2016; Student Affairs Committee 2012, Academic Affairs Committee 2013-2014; University Resources 2015 Senate representative on the Textbook Committee 2014-2016; selected for the Faculty Senate Spring Roundtable, (appointed), 2015</w:t>
      </w:r>
    </w:p>
    <w:p w14:paraId="4E09718C" w14:textId="77777777" w:rsidR="00B94A35" w:rsidRDefault="00B94A35" w:rsidP="00B94A35">
      <w:pPr>
        <w:ind w:left="216" w:hanging="216"/>
      </w:pPr>
      <w:r>
        <w:t>Vice-Chair, Faculty Council (elected) 2011</w:t>
      </w:r>
    </w:p>
    <w:p w14:paraId="01810780" w14:textId="0C572035" w:rsidR="00B94A35" w:rsidRDefault="00320C93" w:rsidP="00320C93">
      <w:pPr>
        <w:ind w:left="216" w:hanging="216"/>
      </w:pPr>
      <w:r>
        <w:t>Certified, MSU online instructor through CTL 101, Best Practices in Online Instruction Certification, 2010</w:t>
      </w:r>
    </w:p>
    <w:p w14:paraId="6F769F43" w14:textId="77777777" w:rsidR="00B94A35" w:rsidRDefault="00B94A35" w:rsidP="00B94A35">
      <w:pPr>
        <w:ind w:left="216" w:hanging="216"/>
      </w:pPr>
      <w:r>
        <w:t>Education Liaison, MSU Human Animal Bond Lecture Series (HABLS), College of Veterinary Medicine, 2009-2010</w:t>
      </w:r>
    </w:p>
    <w:p w14:paraId="2392C809" w14:textId="77777777" w:rsidR="00B94A35" w:rsidRDefault="00B94A35" w:rsidP="00B94A35">
      <w:pPr>
        <w:ind w:left="216" w:hanging="216"/>
      </w:pPr>
      <w:r>
        <w:t>Chair, Undergraduate Education Advisory Committee (elected) 2009-2010</w:t>
      </w:r>
    </w:p>
    <w:p w14:paraId="5110C8FA" w14:textId="77777777" w:rsidR="00B94A35" w:rsidRDefault="00B94A35" w:rsidP="00B94A35">
      <w:pPr>
        <w:ind w:left="216" w:hanging="216"/>
      </w:pPr>
      <w:r>
        <w:t>Faculty Representative, MSU Book Selection Committee, 2009-2010</w:t>
      </w:r>
    </w:p>
    <w:p w14:paraId="5B657212" w14:textId="77777777" w:rsidR="00B94A35" w:rsidRDefault="00B94A35" w:rsidP="00B94A35">
      <w:pPr>
        <w:ind w:left="216" w:hanging="216"/>
      </w:pPr>
      <w:r>
        <w:t>Chair, Internal Review Committee for the Five-Year Program Review of the Department of Foreign Languages, 2009</w:t>
      </w:r>
    </w:p>
    <w:p w14:paraId="77AF727F" w14:textId="77777777" w:rsidR="00B94A35" w:rsidRDefault="00B94A35" w:rsidP="00B94A35">
      <w:pPr>
        <w:ind w:left="216" w:hanging="216"/>
      </w:pPr>
      <w:r>
        <w:t>Chair, Review Committee for the 2009 Ottie Schillig Special Teaching Projects grant, 2009</w:t>
      </w:r>
    </w:p>
    <w:p w14:paraId="4193BA78" w14:textId="7C060399" w:rsidR="00B94A35" w:rsidRDefault="00B94A35" w:rsidP="00B94A35">
      <w:pPr>
        <w:ind w:left="216" w:hanging="216"/>
      </w:pPr>
      <w:r>
        <w:t>Representative, University of Tennessee President’s designee for the investiture of MSU President Dr. Mark Keenum, 2009</w:t>
      </w:r>
    </w:p>
    <w:p w14:paraId="146D889B" w14:textId="0DC4FAAC" w:rsidR="00B94A35" w:rsidRDefault="00B94A35" w:rsidP="00B94A35">
      <w:pPr>
        <w:ind w:left="216" w:hanging="216"/>
      </w:pPr>
      <w:r>
        <w:lastRenderedPageBreak/>
        <w:t>Review Panel, Schillig Special Teaching Projects, 2008</w:t>
      </w:r>
    </w:p>
    <w:p w14:paraId="0C5F42D1" w14:textId="58D15626" w:rsidR="00B94A35" w:rsidRDefault="00B94A35" w:rsidP="00B94A35">
      <w:pPr>
        <w:ind w:left="216" w:hanging="216"/>
      </w:pPr>
      <w:r>
        <w:t xml:space="preserve">Judge, </w:t>
      </w:r>
      <w:proofErr w:type="spellStart"/>
      <w:r>
        <w:t>Shackouls</w:t>
      </w:r>
      <w:proofErr w:type="spellEnd"/>
      <w:r>
        <w:t xml:space="preserve"> Honors College Undergraduate Research Symposium, 2008- 2011</w:t>
      </w:r>
    </w:p>
    <w:p w14:paraId="6F61D375" w14:textId="77777777" w:rsidR="004770E9" w:rsidRDefault="00000000">
      <w:pPr>
        <w:ind w:left="216" w:hanging="216"/>
      </w:pPr>
      <w:r>
        <w:t>Faculty Advisor, Mississippi Association of Educators, 2007-2010</w:t>
      </w:r>
    </w:p>
    <w:p w14:paraId="16FA32A2" w14:textId="77777777" w:rsidR="004770E9" w:rsidRDefault="00000000">
      <w:pPr>
        <w:ind w:left="216" w:hanging="216"/>
      </w:pPr>
      <w:r>
        <w:t>Faculty Advisor, Mississippi Professional Educators, 2007-2010</w:t>
      </w:r>
    </w:p>
    <w:p w14:paraId="17751F63" w14:textId="77777777" w:rsidR="004770E9" w:rsidRDefault="00000000">
      <w:pPr>
        <w:ind w:left="216" w:hanging="216"/>
      </w:pPr>
      <w:r>
        <w:t>Participant, Robert Holland Faculty Senate Roundtable, “Distance Education,” 2007</w:t>
      </w:r>
    </w:p>
    <w:p w14:paraId="0341C4BA" w14:textId="77777777" w:rsidR="004770E9" w:rsidRDefault="00000000">
      <w:pPr>
        <w:ind w:left="216" w:hanging="216"/>
      </w:pPr>
      <w:r>
        <w:t>Judge, Mississippi Region V Science &amp; Engineering Fair, 2007</w:t>
      </w:r>
    </w:p>
    <w:p w14:paraId="1C4E9B89" w14:textId="77777777" w:rsidR="00B94A35" w:rsidRDefault="00B94A35" w:rsidP="00B94A35">
      <w:pPr>
        <w:ind w:left="216" w:hanging="216"/>
      </w:pPr>
      <w:r>
        <w:t>Phi Kappa Phi Mississippi State Chapter, Secretary, President-elect, President of MSU Chapter, 2006-2011</w:t>
      </w:r>
    </w:p>
    <w:p w14:paraId="0D927574" w14:textId="77777777" w:rsidR="00B94A35" w:rsidRDefault="00B94A35" w:rsidP="00320C93">
      <w:r>
        <w:t>MSU Podcasting Project, 2005-2007</w:t>
      </w:r>
    </w:p>
    <w:p w14:paraId="22FAE0E5" w14:textId="02497DA6" w:rsidR="00B94A35" w:rsidRPr="00B94A35" w:rsidRDefault="00B94A35" w:rsidP="00B94A35">
      <w:pPr>
        <w:ind w:left="216" w:hanging="216"/>
      </w:pPr>
      <w:r>
        <w:t>MSU Student Recruitment Committee, 2005-2007</w:t>
      </w:r>
    </w:p>
    <w:p w14:paraId="2A436B2C" w14:textId="77777777" w:rsidR="00B94A35" w:rsidRDefault="00B94A35" w:rsidP="00B94A35">
      <w:pPr>
        <w:ind w:left="216" w:hanging="216"/>
      </w:pPr>
      <w:r>
        <w:t xml:space="preserve">MSU Bulldogs in Response relief trip for Katrina hit areas, </w:t>
      </w:r>
      <w:proofErr w:type="gramStart"/>
      <w:r>
        <w:t>October,</w:t>
      </w:r>
      <w:proofErr w:type="gramEnd"/>
      <w:r>
        <w:t xml:space="preserve"> 2005</w:t>
      </w:r>
    </w:p>
    <w:p w14:paraId="6465A3A2" w14:textId="77777777" w:rsidR="00B94A35" w:rsidRPr="00455486" w:rsidRDefault="00B94A35">
      <w:pPr>
        <w:ind w:left="216" w:hanging="216"/>
        <w:rPr>
          <w:color w:val="000000" w:themeColor="text1"/>
        </w:rPr>
      </w:pPr>
    </w:p>
    <w:p w14:paraId="1EB4C9DF" w14:textId="0C0B288A" w:rsidR="004770E9" w:rsidRDefault="00000000">
      <w:pPr>
        <w:keepNext/>
        <w:spacing w:before="100" w:after="40"/>
        <w:rPr>
          <w:b/>
          <w:color w:val="0070C0"/>
          <w:sz w:val="19"/>
        </w:rPr>
      </w:pPr>
      <w:r w:rsidRPr="00574B85">
        <w:rPr>
          <w:b/>
          <w:color w:val="0070C0"/>
          <w:sz w:val="19"/>
        </w:rPr>
        <w:t xml:space="preserve">Selected </w:t>
      </w:r>
      <w:r w:rsidR="000B43E8" w:rsidRPr="00574B85">
        <w:rPr>
          <w:b/>
          <w:color w:val="0070C0"/>
          <w:sz w:val="19"/>
        </w:rPr>
        <w:t xml:space="preserve">State and </w:t>
      </w:r>
      <w:r w:rsidRPr="00574B85">
        <w:rPr>
          <w:b/>
          <w:color w:val="0070C0"/>
          <w:sz w:val="19"/>
        </w:rPr>
        <w:t>National Assignments:</w:t>
      </w:r>
    </w:p>
    <w:p w14:paraId="7CED205F" w14:textId="77777777" w:rsidR="00455486" w:rsidRDefault="00455486">
      <w:pPr>
        <w:keepNext/>
        <w:spacing w:before="100" w:after="40"/>
        <w:rPr>
          <w:b/>
          <w:color w:val="0070C0"/>
          <w:sz w:val="19"/>
        </w:rPr>
      </w:pPr>
    </w:p>
    <w:p w14:paraId="06ABFFAE" w14:textId="3495E399" w:rsidR="00455486" w:rsidRPr="00455486" w:rsidRDefault="00455486" w:rsidP="00455486">
      <w:pPr>
        <w:ind w:left="216" w:hanging="216"/>
      </w:pPr>
      <w:r>
        <w:t>President, Mississippi Council of Teachers of English, 2025-2027</w:t>
      </w:r>
    </w:p>
    <w:p w14:paraId="617703E1" w14:textId="0782DD39" w:rsidR="004770E9" w:rsidRDefault="00000000" w:rsidP="000B43E8">
      <w:pPr>
        <w:ind w:left="216" w:hanging="216"/>
      </w:pPr>
      <w:r>
        <w:t>Phi Kappa Phi, South Central Regional Vice-President, 2012-2014; Board of Directors, 2014-2016, Chair of Chapter Development Committee, 2014-2016; Board of Directors Annual Convention Planning Committee, 2013-2016; Chair of the Dissertation Support Award Criteria Ad Hoc Committee, 2014; President-elect, 2016; President, 2018-2020, past President, 2021-2022</w:t>
      </w:r>
    </w:p>
    <w:p w14:paraId="16D6AF6F" w14:textId="7CFF3DBA" w:rsidR="004770E9" w:rsidRDefault="00000000" w:rsidP="000B43E8">
      <w:pPr>
        <w:ind w:left="216" w:hanging="216"/>
      </w:pPr>
      <w:r>
        <w:t>Reviewer, American Educational Research Journal: Teaching, Learning, and Human Development, 2015-2016</w:t>
      </w:r>
    </w:p>
    <w:p w14:paraId="170ED9D9" w14:textId="77777777" w:rsidR="00455486" w:rsidRDefault="00455486" w:rsidP="00455486">
      <w:pPr>
        <w:ind w:left="216" w:hanging="216"/>
      </w:pPr>
      <w:r>
        <w:t>Reviewer, the Assembly on Literature for Adolescents of NCTE (the ALAN) Review, 2010-2016</w:t>
      </w:r>
    </w:p>
    <w:p w14:paraId="502ADB83" w14:textId="66F0125D" w:rsidR="004770E9" w:rsidRDefault="00000000" w:rsidP="000B43E8">
      <w:pPr>
        <w:ind w:left="216" w:hanging="216"/>
      </w:pPr>
      <w:r>
        <w:t>Member, National Council for Teachers of English Opinion Panel, 2008-2011</w:t>
      </w:r>
    </w:p>
    <w:p w14:paraId="173411B3" w14:textId="77777777" w:rsidR="004770E9" w:rsidRDefault="00000000">
      <w:pPr>
        <w:ind w:left="216" w:hanging="216"/>
      </w:pPr>
      <w:r>
        <w:t>Reviewer, NCATE Board of Program Reviewers, International Reading Association, 2006-2011</w:t>
      </w:r>
    </w:p>
    <w:p w14:paraId="4397C317" w14:textId="77777777" w:rsidR="004770E9" w:rsidRDefault="004770E9">
      <w:pPr>
        <w:spacing w:after="20"/>
      </w:pPr>
    </w:p>
    <w:p w14:paraId="302412A3" w14:textId="77777777" w:rsidR="004770E9" w:rsidRDefault="00000000">
      <w:pPr>
        <w:keepNext/>
        <w:pBdr>
          <w:bottom w:val="single" w:sz="8" w:space="3" w:color="26707D"/>
        </w:pBdr>
        <w:spacing w:before="200" w:after="80"/>
      </w:pPr>
      <w:r>
        <w:rPr>
          <w:rFonts w:ascii="Aptos Display" w:hAnsi="Aptos Display"/>
          <w:b/>
          <w:color w:val="1F3953"/>
          <w:sz w:val="24"/>
        </w:rPr>
        <w:t>Selected Professional Memberships</w:t>
      </w:r>
    </w:p>
    <w:p w14:paraId="72EBC36A" w14:textId="77777777" w:rsidR="004770E9" w:rsidRDefault="004770E9">
      <w:pPr>
        <w:spacing w:after="20"/>
      </w:pPr>
    </w:p>
    <w:p w14:paraId="59B4AF4B" w14:textId="77777777" w:rsidR="004770E9" w:rsidRDefault="00000000">
      <w:r>
        <w:t>National Council of Teachers of English</w:t>
      </w:r>
    </w:p>
    <w:p w14:paraId="03B5BEC5" w14:textId="77777777" w:rsidR="004770E9" w:rsidRDefault="00000000">
      <w:r>
        <w:t>Mississippi Council of Teachers of English</w:t>
      </w:r>
    </w:p>
    <w:p w14:paraId="6E643BF8" w14:textId="77777777" w:rsidR="004770E9" w:rsidRDefault="00000000">
      <w:r>
        <w:t>International Literacy Association</w:t>
      </w:r>
    </w:p>
    <w:p w14:paraId="165D7FF9" w14:textId="77777777" w:rsidR="004770E9" w:rsidRDefault="00000000">
      <w:r>
        <w:t>Delta Delta Delta Alumnae Association</w:t>
      </w:r>
    </w:p>
    <w:p w14:paraId="1C033612" w14:textId="77777777" w:rsidR="004770E9" w:rsidRDefault="00000000">
      <w:r>
        <w:t>Mississippi Association of Educators</w:t>
      </w:r>
    </w:p>
    <w:p w14:paraId="423E165F" w14:textId="77777777" w:rsidR="004770E9" w:rsidRDefault="00000000">
      <w:r>
        <w:t>Kappa Delta Phi</w:t>
      </w:r>
    </w:p>
    <w:p w14:paraId="62ED1F70" w14:textId="77777777" w:rsidR="004770E9" w:rsidRDefault="00000000">
      <w:r>
        <w:t>Pi Lambda Delta</w:t>
      </w:r>
    </w:p>
    <w:p w14:paraId="3DDBFF3A" w14:textId="77777777" w:rsidR="004770E9" w:rsidRDefault="00000000">
      <w:r>
        <w:t>Phi Kappa Phi</w:t>
      </w:r>
    </w:p>
    <w:p w14:paraId="3BDB315B" w14:textId="77777777" w:rsidR="004770E9" w:rsidRDefault="00000000">
      <w:r>
        <w:t>American Association of University Women</w:t>
      </w:r>
    </w:p>
    <w:p w14:paraId="63014F5E" w14:textId="77777777" w:rsidR="004770E9" w:rsidRDefault="004770E9">
      <w:pPr>
        <w:spacing w:after="20"/>
      </w:pPr>
    </w:p>
    <w:sectPr w:rsidR="004770E9" w:rsidSect="00034616">
      <w:footerReference w:type="default" r:id="rId8"/>
      <w:pgSz w:w="12240" w:h="15840"/>
      <w:pgMar w:top="936" w:right="1152" w:bottom="936" w:left="1152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15E607B" w14:textId="77777777" w:rsidR="006B1C68" w:rsidRDefault="006B1C68">
      <w:pPr>
        <w:spacing w:after="0" w:line="240" w:lineRule="auto"/>
      </w:pPr>
      <w:r>
        <w:separator/>
      </w:r>
    </w:p>
  </w:endnote>
  <w:endnote w:type="continuationSeparator" w:id="0">
    <w:p w14:paraId="18922097" w14:textId="77777777" w:rsidR="006B1C68" w:rsidRDefault="006B1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844D9F" w14:textId="77777777" w:rsidR="004770E9" w:rsidRDefault="00000000">
    <w:pPr>
      <w:pStyle w:val="Footer"/>
      <w:spacing w:before="40"/>
      <w:jc w:val="center"/>
    </w:pPr>
    <w:r>
      <w:rPr>
        <w:color w:val="5F6973"/>
        <w:sz w:val="16"/>
      </w:rPr>
      <w:t xml:space="preserve">Peggy F. Hopper, Ph.D.  •  Curriculum </w:t>
    </w:r>
    <w:proofErr w:type="gramStart"/>
    <w:r>
      <w:rPr>
        <w:color w:val="5F6973"/>
        <w:sz w:val="16"/>
      </w:rPr>
      <w:t>Vitae  |</w:t>
    </w:r>
    <w:proofErr w:type="gramEnd"/>
    <w:r>
      <w:rPr>
        <w:color w:val="5F6973"/>
        <w:sz w:val="16"/>
      </w:rPr>
      <w:t xml:space="preserve">  Page </w:t>
    </w:r>
    <w:r>
      <w:fldChar w:fldCharType="begin"/>
    </w:r>
    <w:r>
      <w:instrText>PAGE</w:instrText>
    </w:r>
    <w:r>
      <w:fldChar w:fldCharType="separate"/>
    </w:r>
    <w:r w:rsidR="00F06A8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AA49E9" w14:textId="77777777" w:rsidR="006B1C68" w:rsidRDefault="006B1C68">
      <w:pPr>
        <w:spacing w:after="0" w:line="240" w:lineRule="auto"/>
      </w:pPr>
      <w:r>
        <w:separator/>
      </w:r>
    </w:p>
  </w:footnote>
  <w:footnote w:type="continuationSeparator" w:id="0">
    <w:p w14:paraId="703DB3CA" w14:textId="77777777" w:rsidR="006B1C68" w:rsidRDefault="006B1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43469486">
    <w:abstractNumId w:val="8"/>
  </w:num>
  <w:num w:numId="2" w16cid:durableId="1783379379">
    <w:abstractNumId w:val="6"/>
  </w:num>
  <w:num w:numId="3" w16cid:durableId="60447386">
    <w:abstractNumId w:val="5"/>
  </w:num>
  <w:num w:numId="4" w16cid:durableId="1555046020">
    <w:abstractNumId w:val="4"/>
  </w:num>
  <w:num w:numId="5" w16cid:durableId="1263760620">
    <w:abstractNumId w:val="7"/>
  </w:num>
  <w:num w:numId="6" w16cid:durableId="291447370">
    <w:abstractNumId w:val="3"/>
  </w:num>
  <w:num w:numId="7" w16cid:durableId="1020202864">
    <w:abstractNumId w:val="2"/>
  </w:num>
  <w:num w:numId="8" w16cid:durableId="1714034575">
    <w:abstractNumId w:val="1"/>
  </w:num>
  <w:num w:numId="9" w16cid:durableId="182439507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3C20"/>
    <w:rsid w:val="0006063C"/>
    <w:rsid w:val="000B43E8"/>
    <w:rsid w:val="00116AA6"/>
    <w:rsid w:val="0015074B"/>
    <w:rsid w:val="0029639D"/>
    <w:rsid w:val="002B1596"/>
    <w:rsid w:val="00320C93"/>
    <w:rsid w:val="00326F90"/>
    <w:rsid w:val="00393915"/>
    <w:rsid w:val="00412FF5"/>
    <w:rsid w:val="00455486"/>
    <w:rsid w:val="004770E9"/>
    <w:rsid w:val="004A54D1"/>
    <w:rsid w:val="0055683B"/>
    <w:rsid w:val="00574B85"/>
    <w:rsid w:val="0060019B"/>
    <w:rsid w:val="00621DFB"/>
    <w:rsid w:val="006257ED"/>
    <w:rsid w:val="006654C6"/>
    <w:rsid w:val="006B05AC"/>
    <w:rsid w:val="006B1C68"/>
    <w:rsid w:val="006E30C3"/>
    <w:rsid w:val="00716788"/>
    <w:rsid w:val="0074599D"/>
    <w:rsid w:val="007D1891"/>
    <w:rsid w:val="007D725E"/>
    <w:rsid w:val="00812B9D"/>
    <w:rsid w:val="00865609"/>
    <w:rsid w:val="0088043D"/>
    <w:rsid w:val="00887F12"/>
    <w:rsid w:val="009A42A1"/>
    <w:rsid w:val="00A5355F"/>
    <w:rsid w:val="00A57B30"/>
    <w:rsid w:val="00A6482D"/>
    <w:rsid w:val="00A90DBA"/>
    <w:rsid w:val="00AA1D8D"/>
    <w:rsid w:val="00B42918"/>
    <w:rsid w:val="00B47730"/>
    <w:rsid w:val="00B47BBA"/>
    <w:rsid w:val="00B94A35"/>
    <w:rsid w:val="00BE6D9D"/>
    <w:rsid w:val="00C75F34"/>
    <w:rsid w:val="00CB0664"/>
    <w:rsid w:val="00CE1BCE"/>
    <w:rsid w:val="00D147E3"/>
    <w:rsid w:val="00D518A1"/>
    <w:rsid w:val="00D66CE7"/>
    <w:rsid w:val="00DA5FA8"/>
    <w:rsid w:val="00E65487"/>
    <w:rsid w:val="00F02DBF"/>
    <w:rsid w:val="00F06A8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C75B21"/>
  <w14:defaultImageDpi w14:val="300"/>
  <w15:docId w15:val="{2DA3AED3-7913-C847-B24C-FE865D3BB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60" w:line="250" w:lineRule="auto"/>
    </w:pPr>
    <w:rPr>
      <w:rFonts w:ascii="Aptos" w:hAnsi="Aptos"/>
      <w:color w:val="2D343C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4945</Words>
  <Characters>28188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 — Peggy F. Hopper, Ph.D.</vt:lpstr>
    </vt:vector>
  </TitlesOfParts>
  <Manager/>
  <Company/>
  <LinksUpToDate>false</LinksUpToDate>
  <CharactersWithSpaces>33067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— Peggy F. Hopper, Ph.D.</dc:title>
  <dc:subject>Updated professional curriculum vitae</dc:subject>
  <dc:creator>Peggy F. Hopper</dc:creator>
  <cp:keywords/>
  <dc:description>generated by python-docx</dc:description>
  <cp:lastModifiedBy>Hopper, Missy</cp:lastModifiedBy>
  <cp:revision>2</cp:revision>
  <cp:lastPrinted>2026-10-26T18:18:00Z</cp:lastPrinted>
  <dcterms:created xsi:type="dcterms:W3CDTF">2026-10-28T18:29:00Z</dcterms:created>
  <dcterms:modified xsi:type="dcterms:W3CDTF">2026-10-28T18:29:00Z</dcterms:modified>
  <cp:category/>
</cp:coreProperties>
</file>