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0240F" w14:textId="77777777" w:rsidR="00735B93" w:rsidRPr="008102F4" w:rsidRDefault="00735B93" w:rsidP="00EB01A4">
      <w:pPr>
        <w:jc w:val="center"/>
        <w:rPr>
          <w:b/>
          <w:sz w:val="22"/>
          <w:szCs w:val="22"/>
        </w:rPr>
      </w:pPr>
      <w:r w:rsidRPr="008102F4">
        <w:rPr>
          <w:b/>
          <w:sz w:val="22"/>
          <w:szCs w:val="22"/>
        </w:rPr>
        <w:t>Stephanie M. Lemley</w:t>
      </w:r>
    </w:p>
    <w:p w14:paraId="46744E68" w14:textId="71B73D5F" w:rsidR="00EB01A4" w:rsidRPr="008102F4" w:rsidRDefault="00EB01A4" w:rsidP="00EB01A4">
      <w:pPr>
        <w:jc w:val="center"/>
        <w:rPr>
          <w:sz w:val="22"/>
          <w:szCs w:val="22"/>
        </w:rPr>
      </w:pPr>
      <w:r w:rsidRPr="008102F4">
        <w:rPr>
          <w:sz w:val="22"/>
          <w:szCs w:val="22"/>
        </w:rPr>
        <w:t>As</w:t>
      </w:r>
      <w:r w:rsidR="008102F4">
        <w:rPr>
          <w:sz w:val="22"/>
          <w:szCs w:val="22"/>
        </w:rPr>
        <w:t xml:space="preserve">sociate </w:t>
      </w:r>
      <w:r w:rsidRPr="008102F4">
        <w:rPr>
          <w:sz w:val="22"/>
          <w:szCs w:val="22"/>
        </w:rPr>
        <w:t>Professor of Literacy Education</w:t>
      </w:r>
    </w:p>
    <w:p w14:paraId="76F0C864" w14:textId="77777777" w:rsidR="00735B93" w:rsidRPr="008102F4" w:rsidRDefault="00735B93" w:rsidP="00EB01A4">
      <w:pPr>
        <w:jc w:val="center"/>
        <w:rPr>
          <w:sz w:val="22"/>
          <w:szCs w:val="22"/>
        </w:rPr>
      </w:pPr>
      <w:r w:rsidRPr="008102F4">
        <w:rPr>
          <w:sz w:val="22"/>
          <w:szCs w:val="22"/>
        </w:rPr>
        <w:t>Curriculum, Instruction, and Special Education</w:t>
      </w:r>
    </w:p>
    <w:p w14:paraId="0E4491A7" w14:textId="77777777" w:rsidR="00EB01A4" w:rsidRPr="008102F4" w:rsidRDefault="00EB01A4" w:rsidP="00EB01A4">
      <w:pPr>
        <w:jc w:val="center"/>
        <w:rPr>
          <w:sz w:val="22"/>
          <w:szCs w:val="22"/>
        </w:rPr>
      </w:pPr>
      <w:r w:rsidRPr="008102F4">
        <w:rPr>
          <w:sz w:val="22"/>
          <w:szCs w:val="22"/>
        </w:rPr>
        <w:t xml:space="preserve">366 </w:t>
      </w:r>
      <w:r w:rsidR="00735B93" w:rsidRPr="008102F4">
        <w:rPr>
          <w:sz w:val="22"/>
          <w:szCs w:val="22"/>
        </w:rPr>
        <w:t>Allen Hall</w:t>
      </w:r>
    </w:p>
    <w:p w14:paraId="779467BD" w14:textId="77777777" w:rsidR="00735B93" w:rsidRPr="008102F4" w:rsidRDefault="00735B93" w:rsidP="00EB01A4">
      <w:pPr>
        <w:jc w:val="center"/>
        <w:rPr>
          <w:sz w:val="22"/>
          <w:szCs w:val="22"/>
        </w:rPr>
      </w:pPr>
      <w:r w:rsidRPr="008102F4">
        <w:rPr>
          <w:sz w:val="22"/>
          <w:szCs w:val="22"/>
        </w:rPr>
        <w:t>Mississippi State, MS 39762</w:t>
      </w:r>
    </w:p>
    <w:p w14:paraId="135CC715" w14:textId="77777777" w:rsidR="00EB01A4" w:rsidRPr="008102F4" w:rsidRDefault="00EB01A4" w:rsidP="00EB01A4">
      <w:pPr>
        <w:ind w:left="2880"/>
        <w:rPr>
          <w:sz w:val="22"/>
          <w:szCs w:val="22"/>
        </w:rPr>
      </w:pPr>
      <w:r w:rsidRPr="008102F4">
        <w:rPr>
          <w:sz w:val="22"/>
          <w:szCs w:val="22"/>
        </w:rPr>
        <w:t>Office: 662-325-4367</w:t>
      </w:r>
    </w:p>
    <w:p w14:paraId="694E2933" w14:textId="77777777" w:rsidR="00735B93" w:rsidRPr="008102F4" w:rsidRDefault="00735B93" w:rsidP="00EB01A4">
      <w:pPr>
        <w:ind w:left="2880"/>
        <w:rPr>
          <w:sz w:val="22"/>
          <w:szCs w:val="22"/>
        </w:rPr>
      </w:pPr>
      <w:r w:rsidRPr="008102F4">
        <w:rPr>
          <w:sz w:val="22"/>
          <w:szCs w:val="22"/>
        </w:rPr>
        <w:t>Fax: 662-325-7857</w:t>
      </w:r>
    </w:p>
    <w:p w14:paraId="768F68AF" w14:textId="77777777" w:rsidR="00EB01A4" w:rsidRPr="008102F4" w:rsidRDefault="00EB01A4" w:rsidP="00EB01A4">
      <w:pPr>
        <w:ind w:left="2880"/>
        <w:rPr>
          <w:sz w:val="22"/>
          <w:szCs w:val="22"/>
        </w:rPr>
      </w:pPr>
      <w:r w:rsidRPr="008102F4">
        <w:rPr>
          <w:sz w:val="22"/>
          <w:szCs w:val="22"/>
        </w:rPr>
        <w:t>Email: smb748@msstate.edu</w:t>
      </w:r>
    </w:p>
    <w:p w14:paraId="76AFF5A3" w14:textId="77777777" w:rsidR="001F72F4" w:rsidRPr="008102F4" w:rsidRDefault="001F72F4" w:rsidP="00EB01A4">
      <w:pPr>
        <w:jc w:val="center"/>
        <w:rPr>
          <w:sz w:val="22"/>
          <w:szCs w:val="22"/>
        </w:rPr>
      </w:pPr>
    </w:p>
    <w:p w14:paraId="576F55FD" w14:textId="77777777" w:rsidR="00735B93" w:rsidRPr="008102F4" w:rsidRDefault="00735B93">
      <w:pPr>
        <w:rPr>
          <w:b/>
          <w:sz w:val="22"/>
          <w:szCs w:val="22"/>
        </w:rPr>
      </w:pPr>
      <w:r w:rsidRPr="008102F4">
        <w:rPr>
          <w:b/>
          <w:sz w:val="22"/>
          <w:szCs w:val="22"/>
        </w:rPr>
        <w:t xml:space="preserve">EDUCATION </w:t>
      </w:r>
    </w:p>
    <w:p w14:paraId="6542BAC7" w14:textId="77777777" w:rsidR="00735B93" w:rsidRPr="008102F4" w:rsidRDefault="00735B93">
      <w:pPr>
        <w:rPr>
          <w:b/>
          <w:sz w:val="22"/>
          <w:szCs w:val="22"/>
        </w:rPr>
      </w:pPr>
    </w:p>
    <w:p w14:paraId="4C044566" w14:textId="6202F7DC" w:rsidR="00735B93" w:rsidRPr="008102F4" w:rsidRDefault="00735B93" w:rsidP="00735B93">
      <w:pPr>
        <w:rPr>
          <w:i/>
          <w:sz w:val="22"/>
          <w:szCs w:val="22"/>
        </w:rPr>
      </w:pPr>
      <w:r w:rsidRPr="008102F4">
        <w:rPr>
          <w:i/>
          <w:sz w:val="22"/>
          <w:szCs w:val="22"/>
        </w:rPr>
        <w:t>Univer</w:t>
      </w:r>
      <w:r w:rsidR="009E4E92" w:rsidRPr="008102F4">
        <w:rPr>
          <w:i/>
          <w:sz w:val="22"/>
          <w:szCs w:val="22"/>
        </w:rPr>
        <w:t>sity of South Florida, Tampa, Florida</w:t>
      </w:r>
      <w:r w:rsidRPr="008102F4">
        <w:rPr>
          <w:i/>
          <w:sz w:val="22"/>
          <w:szCs w:val="22"/>
        </w:rPr>
        <w:t xml:space="preserve"> </w:t>
      </w:r>
    </w:p>
    <w:p w14:paraId="5AE7437A" w14:textId="77777777" w:rsidR="00EB01A4" w:rsidRPr="008102F4" w:rsidRDefault="00EB01A4" w:rsidP="00663F0E">
      <w:pPr>
        <w:rPr>
          <w:sz w:val="22"/>
          <w:szCs w:val="22"/>
        </w:rPr>
      </w:pPr>
      <w:r w:rsidRPr="008102F4">
        <w:rPr>
          <w:sz w:val="22"/>
          <w:szCs w:val="22"/>
        </w:rPr>
        <w:t>Ph.D. in Curriculum and Instruction</w:t>
      </w:r>
      <w:r w:rsidR="0065675C" w:rsidRPr="008102F4">
        <w:rPr>
          <w:sz w:val="22"/>
          <w:szCs w:val="22"/>
        </w:rPr>
        <w:t>, August 2013</w:t>
      </w:r>
    </w:p>
    <w:p w14:paraId="75148EF6" w14:textId="77777777" w:rsidR="00735B93" w:rsidRPr="008102F4" w:rsidRDefault="00EB01A4" w:rsidP="00663F0E">
      <w:pPr>
        <w:rPr>
          <w:sz w:val="22"/>
          <w:szCs w:val="22"/>
        </w:rPr>
      </w:pPr>
      <w:r w:rsidRPr="008102F4">
        <w:rPr>
          <w:sz w:val="22"/>
          <w:szCs w:val="22"/>
        </w:rPr>
        <w:t xml:space="preserve">Major: </w:t>
      </w:r>
      <w:r w:rsidR="00735B93" w:rsidRPr="008102F4">
        <w:rPr>
          <w:sz w:val="22"/>
          <w:szCs w:val="22"/>
        </w:rPr>
        <w:t>Literacy Studies</w:t>
      </w:r>
    </w:p>
    <w:p w14:paraId="30BD65EF" w14:textId="6DF5A116" w:rsidR="00735B93" w:rsidRPr="008102F4" w:rsidRDefault="009E4E92" w:rsidP="00663F0E">
      <w:pPr>
        <w:rPr>
          <w:sz w:val="22"/>
          <w:szCs w:val="22"/>
        </w:rPr>
      </w:pPr>
      <w:r w:rsidRPr="008102F4">
        <w:rPr>
          <w:sz w:val="22"/>
          <w:szCs w:val="22"/>
        </w:rPr>
        <w:t>Cognate</w:t>
      </w:r>
      <w:r w:rsidR="00EB01A4" w:rsidRPr="008102F4">
        <w:rPr>
          <w:sz w:val="22"/>
          <w:szCs w:val="22"/>
        </w:rPr>
        <w:t xml:space="preserve">: </w:t>
      </w:r>
      <w:r w:rsidR="00735B93" w:rsidRPr="008102F4">
        <w:rPr>
          <w:sz w:val="22"/>
          <w:szCs w:val="22"/>
        </w:rPr>
        <w:t>Social Science Education</w:t>
      </w:r>
    </w:p>
    <w:p w14:paraId="6CFC5152" w14:textId="77777777" w:rsidR="00735B93" w:rsidRPr="008102F4" w:rsidRDefault="00EB01A4" w:rsidP="00663F0E">
      <w:pPr>
        <w:rPr>
          <w:sz w:val="22"/>
          <w:szCs w:val="22"/>
        </w:rPr>
      </w:pPr>
      <w:r w:rsidRPr="008102F4">
        <w:rPr>
          <w:sz w:val="22"/>
          <w:szCs w:val="22"/>
        </w:rPr>
        <w:t xml:space="preserve">Dissertation: </w:t>
      </w:r>
      <w:r w:rsidR="00663F0E" w:rsidRPr="008102F4">
        <w:rPr>
          <w:sz w:val="22"/>
          <w:szCs w:val="22"/>
        </w:rPr>
        <w:t>Teachers’ beliefs, knowledge, and implementation of disciplinary literacy pedagogy in three advanced placement United States history classrooms</w:t>
      </w:r>
    </w:p>
    <w:p w14:paraId="26C8AC47" w14:textId="77777777" w:rsidR="00663F0E" w:rsidRPr="008102F4" w:rsidRDefault="00663F0E" w:rsidP="00663F0E">
      <w:pPr>
        <w:ind w:left="720"/>
        <w:rPr>
          <w:sz w:val="22"/>
          <w:szCs w:val="22"/>
        </w:rPr>
      </w:pPr>
    </w:p>
    <w:p w14:paraId="7B85F270" w14:textId="77777777" w:rsidR="00735B93" w:rsidRPr="008102F4" w:rsidRDefault="00EB01A4" w:rsidP="00735B93">
      <w:pPr>
        <w:rPr>
          <w:sz w:val="22"/>
          <w:szCs w:val="22"/>
        </w:rPr>
      </w:pPr>
      <w:r w:rsidRPr="008102F4">
        <w:rPr>
          <w:sz w:val="22"/>
          <w:szCs w:val="22"/>
        </w:rPr>
        <w:t>M.A., August 2009</w:t>
      </w:r>
    </w:p>
    <w:p w14:paraId="5CB299F0" w14:textId="77777777" w:rsidR="00735B93" w:rsidRPr="008102F4" w:rsidRDefault="00EB01A4" w:rsidP="00484659">
      <w:pPr>
        <w:rPr>
          <w:sz w:val="22"/>
          <w:szCs w:val="22"/>
        </w:rPr>
      </w:pPr>
      <w:r w:rsidRPr="008102F4">
        <w:rPr>
          <w:sz w:val="22"/>
          <w:szCs w:val="22"/>
        </w:rPr>
        <w:t xml:space="preserve">Major: </w:t>
      </w:r>
      <w:r w:rsidR="00735B93" w:rsidRPr="008102F4">
        <w:rPr>
          <w:sz w:val="22"/>
          <w:szCs w:val="22"/>
        </w:rPr>
        <w:t>Reading Education</w:t>
      </w:r>
    </w:p>
    <w:p w14:paraId="4AC871B7" w14:textId="77777777" w:rsidR="00735B93" w:rsidRPr="008102F4" w:rsidRDefault="00735B93" w:rsidP="00735B93">
      <w:pPr>
        <w:rPr>
          <w:sz w:val="22"/>
          <w:szCs w:val="22"/>
        </w:rPr>
      </w:pPr>
    </w:p>
    <w:p w14:paraId="06BF580B" w14:textId="36921A5B" w:rsidR="00735B93" w:rsidRPr="008102F4" w:rsidRDefault="00735B93" w:rsidP="00735B93">
      <w:pPr>
        <w:rPr>
          <w:i/>
          <w:sz w:val="22"/>
          <w:szCs w:val="22"/>
        </w:rPr>
      </w:pPr>
      <w:r w:rsidRPr="008102F4">
        <w:rPr>
          <w:i/>
          <w:sz w:val="22"/>
          <w:szCs w:val="22"/>
        </w:rPr>
        <w:t>Middle Tennessee St</w:t>
      </w:r>
      <w:r w:rsidR="009E4E92" w:rsidRPr="008102F4">
        <w:rPr>
          <w:i/>
          <w:sz w:val="22"/>
          <w:szCs w:val="22"/>
        </w:rPr>
        <w:t xml:space="preserve">ate University, Murfreesboro, Tennessee </w:t>
      </w:r>
    </w:p>
    <w:p w14:paraId="75A15A4F" w14:textId="77777777" w:rsidR="0065675C" w:rsidRPr="008102F4" w:rsidRDefault="0065675C" w:rsidP="00484659">
      <w:pPr>
        <w:rPr>
          <w:sz w:val="22"/>
          <w:szCs w:val="22"/>
        </w:rPr>
      </w:pPr>
      <w:r w:rsidRPr="008102F4">
        <w:rPr>
          <w:sz w:val="22"/>
          <w:szCs w:val="22"/>
        </w:rPr>
        <w:t>B.S.: Political Science, May 2006</w:t>
      </w:r>
    </w:p>
    <w:p w14:paraId="4A12915E" w14:textId="77777777" w:rsidR="00484659" w:rsidRPr="008102F4" w:rsidRDefault="00735B93" w:rsidP="00484659">
      <w:pPr>
        <w:rPr>
          <w:sz w:val="22"/>
          <w:szCs w:val="22"/>
        </w:rPr>
      </w:pPr>
      <w:r w:rsidRPr="008102F4">
        <w:rPr>
          <w:sz w:val="22"/>
          <w:szCs w:val="22"/>
        </w:rPr>
        <w:t>Minor</w:t>
      </w:r>
      <w:r w:rsidR="0065675C" w:rsidRPr="008102F4">
        <w:rPr>
          <w:sz w:val="22"/>
          <w:szCs w:val="22"/>
        </w:rPr>
        <w:t>s</w:t>
      </w:r>
      <w:r w:rsidRPr="008102F4">
        <w:rPr>
          <w:sz w:val="22"/>
          <w:szCs w:val="22"/>
        </w:rPr>
        <w:t>: Seco</w:t>
      </w:r>
      <w:r w:rsidR="0065675C" w:rsidRPr="008102F4">
        <w:rPr>
          <w:sz w:val="22"/>
          <w:szCs w:val="22"/>
        </w:rPr>
        <w:t>ndary Education and Journalism</w:t>
      </w:r>
    </w:p>
    <w:p w14:paraId="455FA8FA" w14:textId="77777777" w:rsidR="00735B93" w:rsidRPr="008102F4" w:rsidRDefault="00735B93" w:rsidP="00484659">
      <w:pPr>
        <w:rPr>
          <w:sz w:val="22"/>
          <w:szCs w:val="22"/>
        </w:rPr>
      </w:pPr>
      <w:r w:rsidRPr="008102F4">
        <w:rPr>
          <w:i/>
          <w:sz w:val="22"/>
          <w:szCs w:val="22"/>
        </w:rPr>
        <w:t>magna cum laude</w:t>
      </w:r>
    </w:p>
    <w:p w14:paraId="01E252E5" w14:textId="77777777" w:rsidR="00735B93" w:rsidRPr="008102F4" w:rsidRDefault="00735B93">
      <w:pPr>
        <w:rPr>
          <w:b/>
          <w:sz w:val="22"/>
          <w:szCs w:val="22"/>
        </w:rPr>
      </w:pPr>
    </w:p>
    <w:p w14:paraId="6292C706" w14:textId="77777777" w:rsidR="00735B93" w:rsidRPr="008102F4" w:rsidRDefault="00735B93">
      <w:pPr>
        <w:rPr>
          <w:b/>
          <w:sz w:val="22"/>
          <w:szCs w:val="22"/>
        </w:rPr>
      </w:pPr>
      <w:r w:rsidRPr="008102F4">
        <w:rPr>
          <w:b/>
          <w:sz w:val="22"/>
          <w:szCs w:val="22"/>
        </w:rPr>
        <w:t>PROFESSIONAL EXPERIENCE</w:t>
      </w:r>
    </w:p>
    <w:p w14:paraId="33EA14FD" w14:textId="77777777" w:rsidR="00735B93" w:rsidRPr="008102F4" w:rsidRDefault="00735B93">
      <w:pPr>
        <w:rPr>
          <w:b/>
          <w:sz w:val="22"/>
          <w:szCs w:val="22"/>
        </w:rPr>
      </w:pPr>
    </w:p>
    <w:p w14:paraId="342D75E6" w14:textId="7BC68E97" w:rsidR="003860B3" w:rsidRDefault="003860B3">
      <w:pPr>
        <w:rPr>
          <w:sz w:val="22"/>
          <w:szCs w:val="22"/>
        </w:rPr>
      </w:pPr>
      <w:r>
        <w:rPr>
          <w:sz w:val="22"/>
          <w:szCs w:val="22"/>
        </w:rPr>
        <w:t>2019-</w:t>
      </w:r>
      <w:r>
        <w:rPr>
          <w:sz w:val="22"/>
          <w:szCs w:val="22"/>
        </w:rPr>
        <w:tab/>
      </w:r>
      <w:r>
        <w:rPr>
          <w:sz w:val="22"/>
          <w:szCs w:val="22"/>
        </w:rPr>
        <w:tab/>
        <w:t>Mississippi State University, Mississippi State, Mississippi</w:t>
      </w:r>
    </w:p>
    <w:p w14:paraId="0B5925AE" w14:textId="01D425F6" w:rsidR="003860B3" w:rsidRDefault="003860B3" w:rsidP="003860B3">
      <w:pPr>
        <w:pStyle w:val="ListParagraph"/>
        <w:numPr>
          <w:ilvl w:val="0"/>
          <w:numId w:val="4"/>
        </w:numPr>
        <w:rPr>
          <w:sz w:val="22"/>
          <w:szCs w:val="22"/>
        </w:rPr>
      </w:pPr>
      <w:r>
        <w:rPr>
          <w:sz w:val="22"/>
          <w:szCs w:val="22"/>
        </w:rPr>
        <w:t>Associate Professor, Department of Curriculum, Instruction, and Special Education</w:t>
      </w:r>
    </w:p>
    <w:p w14:paraId="42C10C1C" w14:textId="77777777" w:rsidR="003860B3" w:rsidRPr="003860B3" w:rsidRDefault="003860B3" w:rsidP="003860B3">
      <w:pPr>
        <w:pStyle w:val="ListParagraph"/>
        <w:ind w:left="2160"/>
        <w:rPr>
          <w:sz w:val="22"/>
          <w:szCs w:val="22"/>
        </w:rPr>
      </w:pPr>
    </w:p>
    <w:p w14:paraId="3633F64B" w14:textId="6FCD5B1E" w:rsidR="0065675C" w:rsidRPr="008102F4" w:rsidRDefault="009E4E92">
      <w:pPr>
        <w:rPr>
          <w:b/>
          <w:sz w:val="22"/>
          <w:szCs w:val="22"/>
          <w:u w:val="single"/>
        </w:rPr>
      </w:pPr>
      <w:r w:rsidRPr="008102F4">
        <w:rPr>
          <w:sz w:val="22"/>
          <w:szCs w:val="22"/>
        </w:rPr>
        <w:t>2013-</w:t>
      </w:r>
      <w:r w:rsidR="003860B3">
        <w:rPr>
          <w:sz w:val="22"/>
          <w:szCs w:val="22"/>
        </w:rPr>
        <w:t>2019</w:t>
      </w:r>
      <w:r w:rsidRPr="008102F4">
        <w:rPr>
          <w:sz w:val="22"/>
          <w:szCs w:val="22"/>
        </w:rPr>
        <w:tab/>
      </w:r>
      <w:r w:rsidR="0065675C" w:rsidRPr="008102F4">
        <w:rPr>
          <w:sz w:val="22"/>
          <w:szCs w:val="22"/>
        </w:rPr>
        <w:t>Mississippi State University, Mississippi State, Mississippi</w:t>
      </w:r>
      <w:r w:rsidR="0065675C" w:rsidRPr="008102F4">
        <w:rPr>
          <w:b/>
          <w:sz w:val="22"/>
          <w:szCs w:val="22"/>
          <w:u w:val="single"/>
        </w:rPr>
        <w:t xml:space="preserve"> </w:t>
      </w:r>
    </w:p>
    <w:p w14:paraId="027C608F" w14:textId="381C8DE7" w:rsidR="0065675C" w:rsidRPr="008102F4" w:rsidRDefault="009E4E92" w:rsidP="009E4E92">
      <w:pPr>
        <w:pStyle w:val="ListParagraph"/>
        <w:numPr>
          <w:ilvl w:val="0"/>
          <w:numId w:val="3"/>
        </w:numPr>
        <w:rPr>
          <w:sz w:val="22"/>
          <w:szCs w:val="22"/>
        </w:rPr>
      </w:pPr>
      <w:r w:rsidRPr="008102F4">
        <w:rPr>
          <w:sz w:val="22"/>
          <w:szCs w:val="22"/>
        </w:rPr>
        <w:t>Assistant Professor</w:t>
      </w:r>
      <w:r w:rsidR="0065675C" w:rsidRPr="008102F4">
        <w:rPr>
          <w:sz w:val="22"/>
          <w:szCs w:val="22"/>
        </w:rPr>
        <w:t>,</w:t>
      </w:r>
      <w:r w:rsidR="00735B93" w:rsidRPr="008102F4">
        <w:rPr>
          <w:sz w:val="22"/>
          <w:szCs w:val="22"/>
        </w:rPr>
        <w:t xml:space="preserve"> </w:t>
      </w:r>
      <w:r w:rsidR="0065675C" w:rsidRPr="008102F4">
        <w:rPr>
          <w:sz w:val="22"/>
          <w:szCs w:val="22"/>
        </w:rPr>
        <w:t xml:space="preserve">Department of </w:t>
      </w:r>
      <w:r w:rsidR="00735B93" w:rsidRPr="008102F4">
        <w:rPr>
          <w:sz w:val="22"/>
          <w:szCs w:val="22"/>
        </w:rPr>
        <w:t>Curriculum, Instruction, and Special Education</w:t>
      </w:r>
    </w:p>
    <w:p w14:paraId="78910219" w14:textId="77777777" w:rsidR="0065675C" w:rsidRPr="008102F4" w:rsidRDefault="0065675C" w:rsidP="0065675C">
      <w:pPr>
        <w:rPr>
          <w:sz w:val="22"/>
          <w:szCs w:val="22"/>
        </w:rPr>
      </w:pPr>
    </w:p>
    <w:p w14:paraId="66E3C00B" w14:textId="77777777" w:rsidR="009E4E92" w:rsidRPr="008102F4" w:rsidRDefault="009E4E92" w:rsidP="0065675C">
      <w:pPr>
        <w:rPr>
          <w:sz w:val="22"/>
          <w:szCs w:val="22"/>
        </w:rPr>
      </w:pPr>
      <w:r w:rsidRPr="008102F4">
        <w:rPr>
          <w:sz w:val="22"/>
          <w:szCs w:val="22"/>
        </w:rPr>
        <w:t xml:space="preserve">2013 </w:t>
      </w:r>
      <w:r w:rsidRPr="008102F4">
        <w:rPr>
          <w:sz w:val="22"/>
          <w:szCs w:val="22"/>
        </w:rPr>
        <w:tab/>
      </w:r>
      <w:r w:rsidRPr="008102F4">
        <w:rPr>
          <w:sz w:val="22"/>
          <w:szCs w:val="22"/>
        </w:rPr>
        <w:tab/>
        <w:t>Mississippi State University</w:t>
      </w:r>
    </w:p>
    <w:p w14:paraId="6E0A631B" w14:textId="4A4B5856" w:rsidR="0065675C" w:rsidRPr="008102F4" w:rsidRDefault="009E4E92" w:rsidP="009E4E92">
      <w:pPr>
        <w:pStyle w:val="ListParagraph"/>
        <w:numPr>
          <w:ilvl w:val="0"/>
          <w:numId w:val="3"/>
        </w:numPr>
        <w:rPr>
          <w:sz w:val="22"/>
          <w:szCs w:val="22"/>
        </w:rPr>
      </w:pPr>
      <w:r w:rsidRPr="008102F4">
        <w:rPr>
          <w:sz w:val="22"/>
          <w:szCs w:val="22"/>
        </w:rPr>
        <w:t xml:space="preserve">Instructor, </w:t>
      </w:r>
      <w:r w:rsidR="0065675C" w:rsidRPr="008102F4">
        <w:rPr>
          <w:sz w:val="22"/>
          <w:szCs w:val="22"/>
        </w:rPr>
        <w:t>Department of Curriculum, Instruction, and Special Education</w:t>
      </w:r>
    </w:p>
    <w:p w14:paraId="1F88F47A" w14:textId="77777777" w:rsidR="00735B93" w:rsidRPr="008102F4" w:rsidRDefault="00735B93" w:rsidP="00735B93">
      <w:pPr>
        <w:ind w:left="1440" w:hanging="1440"/>
        <w:rPr>
          <w:sz w:val="22"/>
          <w:szCs w:val="22"/>
        </w:rPr>
      </w:pPr>
      <w:r w:rsidRPr="008102F4">
        <w:rPr>
          <w:sz w:val="22"/>
          <w:szCs w:val="22"/>
        </w:rPr>
        <w:tab/>
      </w:r>
    </w:p>
    <w:p w14:paraId="6417B4ED" w14:textId="6EC762F2" w:rsidR="0065675C" w:rsidRPr="008102F4" w:rsidRDefault="009E4E92" w:rsidP="009E4E92">
      <w:pPr>
        <w:ind w:left="1440" w:hanging="1440"/>
        <w:rPr>
          <w:sz w:val="22"/>
          <w:szCs w:val="22"/>
        </w:rPr>
      </w:pPr>
      <w:r w:rsidRPr="008102F4">
        <w:rPr>
          <w:sz w:val="22"/>
          <w:szCs w:val="22"/>
        </w:rPr>
        <w:t>2010-2013</w:t>
      </w:r>
      <w:r w:rsidRPr="008102F4">
        <w:rPr>
          <w:sz w:val="22"/>
          <w:szCs w:val="22"/>
        </w:rPr>
        <w:tab/>
      </w:r>
      <w:r w:rsidR="0065675C" w:rsidRPr="008102F4">
        <w:rPr>
          <w:sz w:val="22"/>
          <w:szCs w:val="22"/>
        </w:rPr>
        <w:t>University of South Florida, Tampa, Florida</w:t>
      </w:r>
    </w:p>
    <w:p w14:paraId="7C84C24F" w14:textId="77777777" w:rsidR="00735B93" w:rsidRPr="008102F4" w:rsidRDefault="00735B93" w:rsidP="009E4E92">
      <w:pPr>
        <w:pStyle w:val="ListParagraph"/>
        <w:numPr>
          <w:ilvl w:val="0"/>
          <w:numId w:val="3"/>
        </w:numPr>
        <w:rPr>
          <w:sz w:val="22"/>
          <w:szCs w:val="22"/>
        </w:rPr>
      </w:pPr>
      <w:r w:rsidRPr="008102F4">
        <w:rPr>
          <w:sz w:val="22"/>
          <w:szCs w:val="22"/>
        </w:rPr>
        <w:t xml:space="preserve">Graduate Teaching Assistant, Department of Childhood </w:t>
      </w:r>
      <w:r w:rsidR="0065675C" w:rsidRPr="008102F4">
        <w:rPr>
          <w:sz w:val="22"/>
          <w:szCs w:val="22"/>
        </w:rPr>
        <w:t>Education and Literacy Studies</w:t>
      </w:r>
    </w:p>
    <w:p w14:paraId="0C1F4537" w14:textId="77777777" w:rsidR="00735B93" w:rsidRPr="008102F4" w:rsidRDefault="00735B93" w:rsidP="00735B93">
      <w:pPr>
        <w:rPr>
          <w:sz w:val="22"/>
          <w:szCs w:val="22"/>
        </w:rPr>
      </w:pPr>
    </w:p>
    <w:p w14:paraId="26AF13D7" w14:textId="262F1A42" w:rsidR="00735B93" w:rsidRPr="008102F4" w:rsidRDefault="009E4E92" w:rsidP="009E4E92">
      <w:pPr>
        <w:rPr>
          <w:sz w:val="22"/>
          <w:szCs w:val="22"/>
        </w:rPr>
      </w:pPr>
      <w:r w:rsidRPr="008102F4">
        <w:rPr>
          <w:sz w:val="22"/>
          <w:szCs w:val="22"/>
        </w:rPr>
        <w:t>2006-2010</w:t>
      </w:r>
      <w:r w:rsidRPr="008102F4">
        <w:rPr>
          <w:sz w:val="22"/>
          <w:szCs w:val="22"/>
        </w:rPr>
        <w:tab/>
      </w:r>
      <w:r w:rsidR="00735B93" w:rsidRPr="008102F4">
        <w:rPr>
          <w:sz w:val="22"/>
          <w:szCs w:val="22"/>
        </w:rPr>
        <w:t>School Boa</w:t>
      </w:r>
      <w:r w:rsidRPr="008102F4">
        <w:rPr>
          <w:sz w:val="22"/>
          <w:szCs w:val="22"/>
        </w:rPr>
        <w:t>rd of Pinellas County, Largo, Florida</w:t>
      </w:r>
    </w:p>
    <w:p w14:paraId="2598F62D" w14:textId="77777777" w:rsidR="00735B93" w:rsidRPr="008102F4" w:rsidRDefault="00735B93" w:rsidP="009E4E92">
      <w:pPr>
        <w:pStyle w:val="ListParagraph"/>
        <w:numPr>
          <w:ilvl w:val="0"/>
          <w:numId w:val="3"/>
        </w:numPr>
        <w:rPr>
          <w:sz w:val="22"/>
          <w:szCs w:val="22"/>
        </w:rPr>
      </w:pPr>
      <w:r w:rsidRPr="008102F4">
        <w:rPr>
          <w:sz w:val="22"/>
          <w:szCs w:val="22"/>
        </w:rPr>
        <w:t>Teacher of Reading, Creative Writing, and Social Studies, middle and high school level</w:t>
      </w:r>
    </w:p>
    <w:p w14:paraId="2E437455" w14:textId="77777777" w:rsidR="009274F6" w:rsidRPr="008102F4" w:rsidRDefault="009274F6">
      <w:pPr>
        <w:rPr>
          <w:b/>
          <w:sz w:val="22"/>
          <w:szCs w:val="22"/>
        </w:rPr>
      </w:pPr>
    </w:p>
    <w:p w14:paraId="221590D4" w14:textId="6CD2B28C" w:rsidR="00735B93" w:rsidRPr="008102F4" w:rsidRDefault="00735B93">
      <w:pPr>
        <w:rPr>
          <w:b/>
          <w:sz w:val="22"/>
          <w:szCs w:val="22"/>
        </w:rPr>
      </w:pPr>
      <w:r w:rsidRPr="008102F4">
        <w:rPr>
          <w:b/>
          <w:sz w:val="22"/>
          <w:szCs w:val="22"/>
        </w:rPr>
        <w:t>HONORS and AWARDS</w:t>
      </w:r>
    </w:p>
    <w:p w14:paraId="3061C99E" w14:textId="4D026556" w:rsidR="00735B93" w:rsidRDefault="00735B93" w:rsidP="0065675C">
      <w:pPr>
        <w:rPr>
          <w:sz w:val="22"/>
          <w:szCs w:val="22"/>
        </w:rPr>
      </w:pPr>
      <w:r w:rsidRPr="008102F4">
        <w:rPr>
          <w:sz w:val="22"/>
          <w:szCs w:val="22"/>
        </w:rPr>
        <w:t>Mississippi State University College of Education Cindy Rose Teaching Award (nominated)</w:t>
      </w:r>
      <w:r w:rsidR="0065675C" w:rsidRPr="008102F4">
        <w:rPr>
          <w:sz w:val="22"/>
          <w:szCs w:val="22"/>
        </w:rPr>
        <w:t>, May 2017</w:t>
      </w:r>
    </w:p>
    <w:p w14:paraId="6FF668E9" w14:textId="08C3986F" w:rsidR="00A40F97" w:rsidRPr="008102F4" w:rsidRDefault="00A40F97" w:rsidP="0065675C">
      <w:pPr>
        <w:rPr>
          <w:sz w:val="22"/>
          <w:szCs w:val="22"/>
        </w:rPr>
      </w:pPr>
      <w:r>
        <w:rPr>
          <w:sz w:val="22"/>
          <w:szCs w:val="22"/>
        </w:rPr>
        <w:lastRenderedPageBreak/>
        <w:t>Community Engaged Learning Fellow, May 2019</w:t>
      </w:r>
    </w:p>
    <w:p w14:paraId="32807982" w14:textId="77777777" w:rsidR="00735B93" w:rsidRPr="008102F4" w:rsidRDefault="00735B93" w:rsidP="00735B93">
      <w:pPr>
        <w:ind w:left="2160" w:hanging="2160"/>
        <w:rPr>
          <w:b/>
          <w:sz w:val="22"/>
          <w:szCs w:val="22"/>
        </w:rPr>
      </w:pPr>
    </w:p>
    <w:p w14:paraId="05C2322B" w14:textId="77777777" w:rsidR="00735B93" w:rsidRPr="008102F4" w:rsidRDefault="00735B93">
      <w:pPr>
        <w:rPr>
          <w:b/>
          <w:sz w:val="22"/>
          <w:szCs w:val="22"/>
        </w:rPr>
      </w:pPr>
      <w:r w:rsidRPr="008102F4">
        <w:rPr>
          <w:b/>
          <w:sz w:val="22"/>
          <w:szCs w:val="22"/>
        </w:rPr>
        <w:t>LICENSE</w:t>
      </w:r>
    </w:p>
    <w:p w14:paraId="060B491B" w14:textId="3CAF1F10" w:rsidR="00735B93" w:rsidRPr="008102F4" w:rsidRDefault="008A208F" w:rsidP="008A208F">
      <w:pPr>
        <w:ind w:left="1440" w:hanging="1440"/>
        <w:rPr>
          <w:sz w:val="22"/>
          <w:szCs w:val="22"/>
        </w:rPr>
      </w:pPr>
      <w:r w:rsidRPr="008102F4">
        <w:rPr>
          <w:sz w:val="22"/>
          <w:szCs w:val="22"/>
        </w:rPr>
        <w:t>2016-</w:t>
      </w:r>
      <w:r w:rsidRPr="008102F4">
        <w:rPr>
          <w:sz w:val="22"/>
          <w:szCs w:val="22"/>
        </w:rPr>
        <w:tab/>
      </w:r>
      <w:r w:rsidR="00F3204F" w:rsidRPr="008102F4">
        <w:rPr>
          <w:sz w:val="22"/>
          <w:szCs w:val="22"/>
        </w:rPr>
        <w:t>Mississippi</w:t>
      </w:r>
      <w:r w:rsidR="00735B93" w:rsidRPr="008102F4">
        <w:rPr>
          <w:sz w:val="22"/>
          <w:szCs w:val="22"/>
        </w:rPr>
        <w:t xml:space="preserve"> teaching license: Class AAA License (Elementary Education, Reading, Social Studies), expires 06/30/2021</w:t>
      </w:r>
    </w:p>
    <w:p w14:paraId="358BC835" w14:textId="77777777" w:rsidR="008A208F" w:rsidRPr="008102F4" w:rsidRDefault="008A208F" w:rsidP="00735B93">
      <w:pPr>
        <w:rPr>
          <w:sz w:val="22"/>
          <w:szCs w:val="22"/>
        </w:rPr>
      </w:pPr>
    </w:p>
    <w:p w14:paraId="4E8C7797" w14:textId="25477312" w:rsidR="008A208F" w:rsidRPr="008102F4" w:rsidRDefault="008A208F" w:rsidP="008A208F">
      <w:pPr>
        <w:ind w:left="1440" w:hanging="1440"/>
        <w:rPr>
          <w:sz w:val="22"/>
          <w:szCs w:val="22"/>
        </w:rPr>
      </w:pPr>
      <w:r w:rsidRPr="008102F4">
        <w:rPr>
          <w:sz w:val="22"/>
          <w:szCs w:val="22"/>
        </w:rPr>
        <w:t>2014-</w:t>
      </w:r>
      <w:r w:rsidRPr="008102F4">
        <w:rPr>
          <w:sz w:val="22"/>
          <w:szCs w:val="22"/>
        </w:rPr>
        <w:tab/>
        <w:t>Center for Teaching and Learning, Mississippi State University, Certification in Distance Instruction</w:t>
      </w:r>
    </w:p>
    <w:p w14:paraId="7A004E19" w14:textId="77777777" w:rsidR="00735B93" w:rsidRPr="008102F4" w:rsidRDefault="00735B93">
      <w:pPr>
        <w:rPr>
          <w:b/>
          <w:sz w:val="22"/>
          <w:szCs w:val="22"/>
        </w:rPr>
      </w:pPr>
    </w:p>
    <w:p w14:paraId="41162D3D" w14:textId="657A673E" w:rsidR="008A208F" w:rsidRPr="008102F4" w:rsidRDefault="008A208F" w:rsidP="008A208F">
      <w:pPr>
        <w:ind w:left="1440" w:hanging="1440"/>
        <w:rPr>
          <w:sz w:val="22"/>
          <w:szCs w:val="22"/>
        </w:rPr>
      </w:pPr>
      <w:r w:rsidRPr="008102F4">
        <w:rPr>
          <w:sz w:val="22"/>
          <w:szCs w:val="22"/>
        </w:rPr>
        <w:t>2006-2017</w:t>
      </w:r>
      <w:r w:rsidRPr="008102F4">
        <w:rPr>
          <w:sz w:val="22"/>
          <w:szCs w:val="22"/>
        </w:rPr>
        <w:tab/>
        <w:t>Florida teaching license: 5 Year Renewable Professional (Elementary Education, Middle Grades Integrated Curriculum, Reading, Social Science)</w:t>
      </w:r>
    </w:p>
    <w:p w14:paraId="23D79E5A" w14:textId="77777777" w:rsidR="008A208F" w:rsidRPr="008102F4" w:rsidRDefault="008A208F" w:rsidP="008A208F">
      <w:pPr>
        <w:ind w:left="1440" w:hanging="1440"/>
        <w:rPr>
          <w:sz w:val="22"/>
          <w:szCs w:val="22"/>
        </w:rPr>
      </w:pPr>
    </w:p>
    <w:p w14:paraId="7C7DCD58" w14:textId="47AD44EB" w:rsidR="00E2079B" w:rsidRPr="008102F4" w:rsidRDefault="008A208F" w:rsidP="008A208F">
      <w:pPr>
        <w:ind w:left="1440" w:hanging="1440"/>
        <w:rPr>
          <w:sz w:val="22"/>
          <w:szCs w:val="22"/>
        </w:rPr>
      </w:pPr>
      <w:r w:rsidRPr="008102F4">
        <w:rPr>
          <w:sz w:val="22"/>
          <w:szCs w:val="22"/>
        </w:rPr>
        <w:t>2006-2011</w:t>
      </w:r>
      <w:r w:rsidRPr="008102F4">
        <w:rPr>
          <w:sz w:val="22"/>
          <w:szCs w:val="22"/>
        </w:rPr>
        <w:tab/>
        <w:t xml:space="preserve">Tennessee teaching license: </w:t>
      </w:r>
      <w:r w:rsidR="00C429FF" w:rsidRPr="008102F4">
        <w:rPr>
          <w:sz w:val="22"/>
          <w:szCs w:val="22"/>
        </w:rPr>
        <w:t xml:space="preserve">Apprentice Teacher </w:t>
      </w:r>
      <w:r w:rsidRPr="008102F4">
        <w:rPr>
          <w:sz w:val="22"/>
          <w:szCs w:val="22"/>
        </w:rPr>
        <w:t>No. 00211265 (Government 7-12)</w:t>
      </w:r>
    </w:p>
    <w:p w14:paraId="21E29A98" w14:textId="013BB610" w:rsidR="008A208F" w:rsidRPr="008102F4" w:rsidRDefault="008A208F" w:rsidP="008A208F">
      <w:pPr>
        <w:ind w:left="1440" w:hanging="1440"/>
        <w:rPr>
          <w:sz w:val="22"/>
          <w:szCs w:val="22"/>
        </w:rPr>
      </w:pPr>
      <w:r w:rsidRPr="008102F4">
        <w:rPr>
          <w:sz w:val="22"/>
          <w:szCs w:val="22"/>
        </w:rPr>
        <w:tab/>
      </w:r>
    </w:p>
    <w:p w14:paraId="78C1053F" w14:textId="77777777" w:rsidR="00735B93" w:rsidRPr="008102F4" w:rsidRDefault="00735B93">
      <w:pPr>
        <w:rPr>
          <w:b/>
          <w:sz w:val="22"/>
          <w:szCs w:val="22"/>
        </w:rPr>
      </w:pPr>
      <w:r w:rsidRPr="008102F4">
        <w:rPr>
          <w:b/>
          <w:sz w:val="22"/>
          <w:szCs w:val="22"/>
        </w:rPr>
        <w:t>PUBLICATIONS</w:t>
      </w:r>
      <w:r w:rsidR="00091F73" w:rsidRPr="008102F4">
        <w:rPr>
          <w:rStyle w:val="FootnoteReference"/>
          <w:b/>
          <w:sz w:val="22"/>
          <w:szCs w:val="22"/>
        </w:rPr>
        <w:footnoteReference w:customMarkFollows="1" w:id="1"/>
        <w:sym w:font="Symbol" w:char="F02A"/>
      </w:r>
    </w:p>
    <w:p w14:paraId="1FF33EF2" w14:textId="77777777" w:rsidR="00735B93" w:rsidRPr="008102F4" w:rsidRDefault="00735B93">
      <w:pPr>
        <w:rPr>
          <w:b/>
          <w:sz w:val="22"/>
          <w:szCs w:val="22"/>
        </w:rPr>
      </w:pPr>
    </w:p>
    <w:p w14:paraId="569D4C80" w14:textId="77777777" w:rsidR="009E4E92" w:rsidRPr="008102F4" w:rsidRDefault="00735B93" w:rsidP="009E4E92">
      <w:pPr>
        <w:rPr>
          <w:b/>
          <w:sz w:val="22"/>
          <w:szCs w:val="22"/>
          <w:u w:val="single"/>
        </w:rPr>
      </w:pPr>
      <w:r w:rsidRPr="008102F4">
        <w:rPr>
          <w:b/>
          <w:sz w:val="22"/>
          <w:szCs w:val="22"/>
          <w:u w:val="single"/>
        </w:rPr>
        <w:t xml:space="preserve">Peer Reviewed </w:t>
      </w:r>
    </w:p>
    <w:p w14:paraId="254ACB34" w14:textId="77777777" w:rsidR="009E4E92" w:rsidRPr="008102F4" w:rsidRDefault="009E4E92" w:rsidP="009E4E92">
      <w:pPr>
        <w:rPr>
          <w:b/>
          <w:sz w:val="22"/>
          <w:szCs w:val="22"/>
          <w:u w:val="single"/>
        </w:rPr>
      </w:pPr>
    </w:p>
    <w:p w14:paraId="681FC28F" w14:textId="034E7AA3" w:rsidR="00432867" w:rsidRPr="00432867" w:rsidRDefault="00432867" w:rsidP="00432867">
      <w:pPr>
        <w:ind w:left="720" w:hanging="720"/>
        <w:rPr>
          <w:sz w:val="22"/>
          <w:szCs w:val="22"/>
        </w:rPr>
      </w:pPr>
      <w:r w:rsidRPr="008102F4">
        <w:rPr>
          <w:b/>
          <w:bCs/>
          <w:sz w:val="22"/>
          <w:szCs w:val="22"/>
        </w:rPr>
        <w:t>Lemley, S.M.,</w:t>
      </w:r>
      <w:r w:rsidRPr="008102F4">
        <w:rPr>
          <w:sz w:val="22"/>
          <w:szCs w:val="22"/>
        </w:rPr>
        <w:t xml:space="preserve"> &amp; Hart, S.M. (</w:t>
      </w:r>
      <w:r>
        <w:rPr>
          <w:sz w:val="22"/>
          <w:szCs w:val="22"/>
        </w:rPr>
        <w:t>2019</w:t>
      </w:r>
      <w:r w:rsidRPr="008102F4">
        <w:rPr>
          <w:sz w:val="22"/>
          <w:szCs w:val="22"/>
        </w:rPr>
        <w:t xml:space="preserve">). Using inquiry to develop agricultural education preservice </w:t>
      </w:r>
      <w:proofErr w:type="gramStart"/>
      <w:r w:rsidRPr="008102F4">
        <w:rPr>
          <w:sz w:val="22"/>
          <w:szCs w:val="22"/>
        </w:rPr>
        <w:t>teachers</w:t>
      </w:r>
      <w:proofErr w:type="gramEnd"/>
      <w:r w:rsidRPr="008102F4">
        <w:rPr>
          <w:sz w:val="22"/>
          <w:szCs w:val="22"/>
        </w:rPr>
        <w:t xml:space="preserve"> disciplinary literacy pedagogy. </w:t>
      </w:r>
      <w:r w:rsidRPr="008102F4">
        <w:rPr>
          <w:i/>
          <w:sz w:val="22"/>
          <w:szCs w:val="22"/>
        </w:rPr>
        <w:t>Journal of Agricultural Education</w:t>
      </w:r>
      <w:r>
        <w:rPr>
          <w:i/>
          <w:sz w:val="22"/>
          <w:szCs w:val="22"/>
        </w:rPr>
        <w:t>, 60</w:t>
      </w:r>
      <w:r w:rsidRPr="00432867">
        <w:rPr>
          <w:iCs/>
          <w:sz w:val="22"/>
          <w:szCs w:val="22"/>
        </w:rPr>
        <w:t>(4)</w:t>
      </w:r>
      <w:r>
        <w:rPr>
          <w:i/>
          <w:sz w:val="22"/>
          <w:szCs w:val="22"/>
        </w:rPr>
        <w:t xml:space="preserve">, </w:t>
      </w:r>
      <w:r w:rsidRPr="00432867">
        <w:rPr>
          <w:iCs/>
          <w:sz w:val="22"/>
          <w:szCs w:val="22"/>
        </w:rPr>
        <w:t>149-163</w:t>
      </w:r>
      <w:r w:rsidRPr="008102F4">
        <w:rPr>
          <w:sz w:val="22"/>
          <w:szCs w:val="22"/>
        </w:rPr>
        <w:t>.</w:t>
      </w:r>
      <w:r>
        <w:rPr>
          <w:sz w:val="22"/>
          <w:szCs w:val="22"/>
        </w:rPr>
        <w:t xml:space="preserve"> </w:t>
      </w:r>
      <w:proofErr w:type="spellStart"/>
      <w:r>
        <w:rPr>
          <w:sz w:val="22"/>
          <w:szCs w:val="22"/>
        </w:rPr>
        <w:t>doi</w:t>
      </w:r>
      <w:proofErr w:type="spellEnd"/>
      <w:r>
        <w:rPr>
          <w:sz w:val="22"/>
          <w:szCs w:val="22"/>
        </w:rPr>
        <w:t>: 10.5032/jae.2019.04149</w:t>
      </w:r>
      <w:r w:rsidRPr="008102F4">
        <w:rPr>
          <w:sz w:val="22"/>
          <w:szCs w:val="22"/>
        </w:rPr>
        <w:t xml:space="preserve"> </w:t>
      </w:r>
    </w:p>
    <w:p w14:paraId="68A5561F" w14:textId="3D510453" w:rsidR="00BC5E40" w:rsidRPr="008102F4" w:rsidRDefault="00BC5E40" w:rsidP="00E863C0">
      <w:pPr>
        <w:ind w:left="720" w:hanging="720"/>
        <w:rPr>
          <w:rFonts w:eastAsiaTheme="minorHAnsi"/>
          <w:sz w:val="22"/>
          <w:szCs w:val="22"/>
        </w:rPr>
      </w:pPr>
      <w:r w:rsidRPr="008102F4">
        <w:rPr>
          <w:rFonts w:eastAsiaTheme="minorHAnsi"/>
          <w:b/>
          <w:sz w:val="22"/>
          <w:szCs w:val="22"/>
        </w:rPr>
        <w:t>Lemley, S.M</w:t>
      </w:r>
      <w:r w:rsidRPr="008102F4">
        <w:rPr>
          <w:rFonts w:eastAsiaTheme="minorHAnsi"/>
          <w:sz w:val="22"/>
          <w:szCs w:val="22"/>
        </w:rPr>
        <w:t xml:space="preserve">., Ivy, J.T., Franz, D.P., &amp; Oppenheimer, S.F. (2019). Metacognition and middle grades mathematics teachers: Supporting productive struggle. </w:t>
      </w:r>
      <w:r w:rsidRPr="008102F4">
        <w:rPr>
          <w:rFonts w:eastAsiaTheme="minorHAnsi"/>
          <w:i/>
          <w:sz w:val="22"/>
          <w:szCs w:val="22"/>
        </w:rPr>
        <w:t>The Clearing House: A Journal of Educational Strategies, Issues, and Ideas</w:t>
      </w:r>
      <w:r w:rsidRPr="008102F4">
        <w:rPr>
          <w:rFonts w:eastAsiaTheme="minorHAnsi"/>
          <w:sz w:val="22"/>
          <w:szCs w:val="22"/>
        </w:rPr>
        <w:t>,</w:t>
      </w:r>
      <w:r w:rsidR="00E863C0">
        <w:rPr>
          <w:rFonts w:eastAsiaTheme="minorHAnsi"/>
          <w:sz w:val="22"/>
          <w:szCs w:val="22"/>
        </w:rPr>
        <w:t xml:space="preserve"> </w:t>
      </w:r>
      <w:r w:rsidR="00E863C0" w:rsidRPr="006748E0">
        <w:rPr>
          <w:rFonts w:eastAsia="Calibri"/>
          <w:i/>
          <w:iCs/>
          <w:sz w:val="20"/>
        </w:rPr>
        <w:t>Issues 1-2</w:t>
      </w:r>
      <w:r w:rsidR="00E863C0">
        <w:rPr>
          <w:rFonts w:eastAsia="Calibri"/>
          <w:sz w:val="20"/>
        </w:rPr>
        <w:t xml:space="preserve">, </w:t>
      </w:r>
      <w:r w:rsidR="00E863C0" w:rsidRPr="00EE0597">
        <w:rPr>
          <w:rFonts w:eastAsia="Calibri"/>
          <w:sz w:val="20"/>
        </w:rPr>
        <w:t>1</w:t>
      </w:r>
      <w:r w:rsidR="00E863C0">
        <w:rPr>
          <w:rFonts w:eastAsia="Calibri"/>
          <w:sz w:val="20"/>
        </w:rPr>
        <w:t>5-22</w:t>
      </w:r>
      <w:r w:rsidRPr="008102F4">
        <w:rPr>
          <w:rFonts w:eastAsiaTheme="minorHAnsi"/>
          <w:sz w:val="22"/>
          <w:szCs w:val="22"/>
        </w:rPr>
        <w:t xml:space="preserve">. </w:t>
      </w:r>
      <w:proofErr w:type="spellStart"/>
      <w:r w:rsidRPr="008102F4">
        <w:rPr>
          <w:rFonts w:eastAsiaTheme="minorHAnsi"/>
          <w:sz w:val="22"/>
          <w:szCs w:val="22"/>
        </w:rPr>
        <w:t>doi</w:t>
      </w:r>
      <w:proofErr w:type="spellEnd"/>
      <w:r w:rsidRPr="008102F4">
        <w:rPr>
          <w:rFonts w:eastAsiaTheme="minorHAnsi"/>
          <w:sz w:val="22"/>
          <w:szCs w:val="22"/>
        </w:rPr>
        <w:t xml:space="preserve">: 10.1080/00098655.2018.1547264 </w:t>
      </w:r>
    </w:p>
    <w:p w14:paraId="41014448" w14:textId="7AC3E829" w:rsidR="00BC5E40" w:rsidRPr="008102F4" w:rsidRDefault="00BC5E40" w:rsidP="00BC5E40">
      <w:pPr>
        <w:pStyle w:val="NormalWeb"/>
        <w:spacing w:beforeLines="0" w:afterLines="0"/>
        <w:ind w:left="720" w:hanging="720"/>
        <w:rPr>
          <w:rFonts w:ascii="Times New Roman" w:hAnsi="Times New Roman"/>
          <w:sz w:val="22"/>
          <w:szCs w:val="22"/>
        </w:rPr>
      </w:pPr>
      <w:r w:rsidRPr="008102F4">
        <w:rPr>
          <w:rFonts w:ascii="Times New Roman" w:hAnsi="Times New Roman"/>
          <w:b/>
          <w:sz w:val="22"/>
          <w:szCs w:val="22"/>
        </w:rPr>
        <w:t>Lemley, S.M.</w:t>
      </w:r>
      <w:r w:rsidRPr="008102F4">
        <w:rPr>
          <w:rFonts w:ascii="Times New Roman" w:hAnsi="Times New Roman"/>
          <w:sz w:val="22"/>
          <w:szCs w:val="22"/>
        </w:rPr>
        <w:t xml:space="preserve">, Hart, S.M., &amp; King, J.R. (2019). </w:t>
      </w:r>
      <w:r w:rsidRPr="008102F4">
        <w:rPr>
          <w:rFonts w:ascii="Times New Roman" w:eastAsia="Times New Roman" w:hAnsi="Times New Roman"/>
          <w:sz w:val="22"/>
          <w:szCs w:val="22"/>
        </w:rPr>
        <w:t>Teacher inquiry develops elementary teachers’ disciplinary literacy</w:t>
      </w:r>
      <w:r w:rsidRPr="008102F4">
        <w:rPr>
          <w:rFonts w:ascii="Times New Roman" w:hAnsi="Times New Roman"/>
          <w:sz w:val="22"/>
          <w:szCs w:val="22"/>
        </w:rPr>
        <w:t>.</w:t>
      </w:r>
      <w:r w:rsidRPr="008102F4">
        <w:rPr>
          <w:rFonts w:ascii="Times New Roman" w:hAnsi="Times New Roman"/>
          <w:i/>
          <w:sz w:val="22"/>
          <w:szCs w:val="22"/>
        </w:rPr>
        <w:t xml:space="preserve"> Literacy Research and Instruction, 58</w:t>
      </w:r>
      <w:r w:rsidRPr="008102F4">
        <w:rPr>
          <w:rFonts w:ascii="Times New Roman" w:hAnsi="Times New Roman"/>
          <w:sz w:val="22"/>
          <w:szCs w:val="22"/>
        </w:rPr>
        <w:t>(1), 12-30.</w:t>
      </w:r>
      <w:r w:rsidRPr="008102F4">
        <w:rPr>
          <w:rFonts w:ascii="Times New Roman" w:hAnsi="Times New Roman"/>
          <w:i/>
          <w:sz w:val="22"/>
          <w:szCs w:val="22"/>
        </w:rPr>
        <w:t xml:space="preserve"> </w:t>
      </w:r>
      <w:proofErr w:type="spellStart"/>
      <w:r w:rsidRPr="008102F4">
        <w:rPr>
          <w:rFonts w:ascii="Times New Roman" w:hAnsi="Times New Roman"/>
          <w:sz w:val="22"/>
          <w:szCs w:val="22"/>
        </w:rPr>
        <w:t>doi</w:t>
      </w:r>
      <w:proofErr w:type="spellEnd"/>
      <w:r w:rsidRPr="008102F4">
        <w:rPr>
          <w:rFonts w:ascii="Times New Roman" w:hAnsi="Times New Roman"/>
          <w:sz w:val="22"/>
          <w:szCs w:val="22"/>
        </w:rPr>
        <w:t>: 10.1080/19388071.2018.1520371</w:t>
      </w:r>
      <w:r w:rsidRPr="008102F4">
        <w:rPr>
          <w:rFonts w:ascii="Times New Roman" w:hAnsi="Times New Roman"/>
          <w:i/>
          <w:sz w:val="22"/>
          <w:szCs w:val="22"/>
        </w:rPr>
        <w:t xml:space="preserve"> </w:t>
      </w:r>
    </w:p>
    <w:p w14:paraId="62879041" w14:textId="3FC6AAF1" w:rsidR="007259A1" w:rsidRPr="008102F4" w:rsidRDefault="007259A1" w:rsidP="00C229B9">
      <w:pPr>
        <w:ind w:left="720" w:hanging="720"/>
        <w:rPr>
          <w:rFonts w:eastAsiaTheme="minorHAnsi"/>
          <w:bCs/>
          <w:i/>
          <w:color w:val="000000"/>
          <w:sz w:val="22"/>
          <w:szCs w:val="22"/>
        </w:rPr>
      </w:pPr>
      <w:r w:rsidRPr="008102F4">
        <w:rPr>
          <w:b/>
          <w:bCs/>
          <w:color w:val="000000"/>
          <w:sz w:val="22"/>
          <w:szCs w:val="22"/>
        </w:rPr>
        <w:t>Lemley, S.M</w:t>
      </w:r>
      <w:r w:rsidRPr="008102F4">
        <w:rPr>
          <w:bCs/>
          <w:color w:val="000000"/>
          <w:sz w:val="22"/>
          <w:szCs w:val="22"/>
        </w:rPr>
        <w:t xml:space="preserve">., &amp; Hart, S.M. (2018). </w:t>
      </w:r>
      <w:r w:rsidRPr="008102F4">
        <w:rPr>
          <w:rFonts w:eastAsiaTheme="minorHAnsi"/>
          <w:bCs/>
          <w:color w:val="000000"/>
          <w:sz w:val="22"/>
          <w:szCs w:val="22"/>
        </w:rPr>
        <w:t xml:space="preserve">Using inquiry to develop art and music preservice teachers’ disciplinary literacy pedagogy. </w:t>
      </w:r>
      <w:r w:rsidRPr="008102F4">
        <w:rPr>
          <w:rFonts w:eastAsiaTheme="minorHAnsi"/>
          <w:bCs/>
          <w:i/>
          <w:color w:val="000000"/>
          <w:sz w:val="22"/>
          <w:szCs w:val="22"/>
        </w:rPr>
        <w:t>UBIQUITY: The Journal of Literature, Literacy, and the Arts, 5</w:t>
      </w:r>
      <w:r w:rsidRPr="008102F4">
        <w:rPr>
          <w:rFonts w:eastAsiaTheme="minorHAnsi"/>
          <w:bCs/>
          <w:color w:val="000000"/>
          <w:sz w:val="22"/>
          <w:szCs w:val="22"/>
        </w:rPr>
        <w:t>(1), 49-73.</w:t>
      </w:r>
      <w:r w:rsidRPr="008102F4">
        <w:rPr>
          <w:rFonts w:eastAsiaTheme="minorHAnsi"/>
          <w:bCs/>
          <w:i/>
          <w:color w:val="000000"/>
          <w:sz w:val="22"/>
          <w:szCs w:val="22"/>
        </w:rPr>
        <w:t xml:space="preserve"> </w:t>
      </w:r>
    </w:p>
    <w:p w14:paraId="2C0B4786" w14:textId="4798E452" w:rsidR="00086709" w:rsidRPr="008102F4" w:rsidRDefault="00086709" w:rsidP="00086709">
      <w:pPr>
        <w:ind w:left="720" w:hanging="720"/>
        <w:rPr>
          <w:sz w:val="22"/>
          <w:szCs w:val="22"/>
        </w:rPr>
      </w:pPr>
      <w:r w:rsidRPr="008102F4">
        <w:rPr>
          <w:b/>
          <w:bCs/>
          <w:color w:val="000000"/>
          <w:sz w:val="22"/>
          <w:szCs w:val="22"/>
        </w:rPr>
        <w:t>Lemley, S.M.</w:t>
      </w:r>
      <w:r w:rsidRPr="008102F4">
        <w:rPr>
          <w:bCs/>
          <w:color w:val="000000"/>
          <w:sz w:val="22"/>
          <w:szCs w:val="22"/>
        </w:rPr>
        <w:t xml:space="preserve"> (2018). </w:t>
      </w:r>
      <w:r w:rsidRPr="008102F4">
        <w:rPr>
          <w:sz w:val="22"/>
          <w:szCs w:val="22"/>
        </w:rPr>
        <w:t xml:space="preserve">Learning moo-re about the dairy:  Publishing a place-based informational text. </w:t>
      </w:r>
      <w:r w:rsidRPr="008102F4">
        <w:rPr>
          <w:i/>
          <w:sz w:val="22"/>
          <w:szCs w:val="22"/>
        </w:rPr>
        <w:t>The Journal of Middle Level Education in Texas, 5</w:t>
      </w:r>
      <w:r w:rsidRPr="008102F4">
        <w:rPr>
          <w:sz w:val="22"/>
          <w:szCs w:val="22"/>
        </w:rPr>
        <w:t xml:space="preserve">(1), 1-11. </w:t>
      </w:r>
    </w:p>
    <w:p w14:paraId="1FA86107" w14:textId="77777777" w:rsidR="009E4E92" w:rsidRPr="008102F4" w:rsidRDefault="00824A70" w:rsidP="009E4E92">
      <w:pPr>
        <w:ind w:left="720" w:hanging="720"/>
        <w:rPr>
          <w:b/>
          <w:sz w:val="22"/>
          <w:szCs w:val="22"/>
          <w:u w:val="single"/>
        </w:rPr>
      </w:pPr>
      <w:r w:rsidRPr="008102F4">
        <w:rPr>
          <w:rFonts w:eastAsiaTheme="minorHAnsi"/>
          <w:b/>
          <w:sz w:val="22"/>
          <w:szCs w:val="22"/>
        </w:rPr>
        <w:t>Lemley, S.M.</w:t>
      </w:r>
      <w:r w:rsidRPr="008102F4">
        <w:rPr>
          <w:rFonts w:eastAsiaTheme="minorHAnsi"/>
          <w:sz w:val="22"/>
          <w:szCs w:val="22"/>
        </w:rPr>
        <w:t xml:space="preserve"> (2017). Preservice teachers’ envisioning and enactment of content-area literacy instruction in elementary classrooms. </w:t>
      </w:r>
      <w:r w:rsidRPr="008102F4">
        <w:rPr>
          <w:rFonts w:eastAsiaTheme="minorHAnsi"/>
          <w:i/>
          <w:sz w:val="22"/>
          <w:szCs w:val="22"/>
        </w:rPr>
        <w:t>Journal of Language and Literacy Education</w:t>
      </w:r>
      <w:r w:rsidRPr="008102F4">
        <w:rPr>
          <w:rFonts w:eastAsiaTheme="minorHAnsi"/>
          <w:sz w:val="22"/>
          <w:szCs w:val="22"/>
        </w:rPr>
        <w:t xml:space="preserve">, </w:t>
      </w:r>
      <w:r w:rsidRPr="008102F4">
        <w:rPr>
          <w:rFonts w:eastAsiaTheme="minorHAnsi"/>
          <w:i/>
          <w:sz w:val="22"/>
          <w:szCs w:val="22"/>
        </w:rPr>
        <w:t>13</w:t>
      </w:r>
      <w:r w:rsidRPr="008102F4">
        <w:rPr>
          <w:rFonts w:eastAsiaTheme="minorHAnsi"/>
          <w:sz w:val="22"/>
          <w:szCs w:val="22"/>
        </w:rPr>
        <w:t xml:space="preserve">(2), 1-30. </w:t>
      </w:r>
    </w:p>
    <w:p w14:paraId="0435566B" w14:textId="77777777" w:rsidR="009E4E92" w:rsidRPr="008102F4" w:rsidRDefault="00824A70" w:rsidP="009E4E92">
      <w:pPr>
        <w:ind w:left="720" w:hanging="720"/>
        <w:rPr>
          <w:b/>
          <w:sz w:val="22"/>
          <w:szCs w:val="22"/>
          <w:u w:val="single"/>
        </w:rPr>
      </w:pPr>
      <w:r w:rsidRPr="008102F4">
        <w:rPr>
          <w:rFonts w:eastAsiaTheme="minorHAnsi"/>
          <w:b/>
          <w:sz w:val="22"/>
          <w:szCs w:val="22"/>
        </w:rPr>
        <w:t>Lemley, S.M.</w:t>
      </w:r>
      <w:r w:rsidRPr="008102F4">
        <w:rPr>
          <w:rFonts w:eastAsiaTheme="minorHAnsi"/>
          <w:sz w:val="22"/>
          <w:szCs w:val="22"/>
        </w:rPr>
        <w:t xml:space="preserve"> (2017, Fall). Using exploratory writing strategies to promote reflective practice. </w:t>
      </w:r>
      <w:proofErr w:type="spellStart"/>
      <w:r w:rsidRPr="008102F4">
        <w:rPr>
          <w:rFonts w:eastAsiaTheme="minorHAnsi"/>
          <w:i/>
          <w:sz w:val="22"/>
          <w:szCs w:val="22"/>
        </w:rPr>
        <w:t>MidSouth</w:t>
      </w:r>
      <w:proofErr w:type="spellEnd"/>
      <w:r w:rsidRPr="008102F4">
        <w:rPr>
          <w:rFonts w:eastAsiaTheme="minorHAnsi"/>
          <w:i/>
          <w:sz w:val="22"/>
          <w:szCs w:val="22"/>
        </w:rPr>
        <w:t xml:space="preserve"> Literacy Journal</w:t>
      </w:r>
      <w:r w:rsidR="00D96BC8" w:rsidRPr="008102F4">
        <w:rPr>
          <w:rFonts w:eastAsiaTheme="minorHAnsi"/>
          <w:sz w:val="22"/>
          <w:szCs w:val="22"/>
        </w:rPr>
        <w:t>, 3(1), 15-22.</w:t>
      </w:r>
    </w:p>
    <w:p w14:paraId="0B314BFC" w14:textId="77777777" w:rsidR="009E4E92" w:rsidRPr="008102F4" w:rsidRDefault="00824A70" w:rsidP="009E4E92">
      <w:pPr>
        <w:ind w:left="720" w:hanging="720"/>
        <w:rPr>
          <w:b/>
          <w:sz w:val="22"/>
          <w:szCs w:val="22"/>
          <w:u w:val="single"/>
        </w:rPr>
      </w:pPr>
      <w:r w:rsidRPr="008102F4">
        <w:rPr>
          <w:sz w:val="22"/>
          <w:szCs w:val="22"/>
        </w:rPr>
        <w:t xml:space="preserve">Smith, R.C., &amp; </w:t>
      </w:r>
      <w:r w:rsidRPr="008102F4">
        <w:rPr>
          <w:b/>
          <w:sz w:val="22"/>
          <w:szCs w:val="22"/>
        </w:rPr>
        <w:t>Lemley, S.M.</w:t>
      </w:r>
      <w:r w:rsidRPr="008102F4">
        <w:rPr>
          <w:sz w:val="22"/>
          <w:szCs w:val="22"/>
        </w:rPr>
        <w:t xml:space="preserve"> (2017). Improving the impact of extension through the use of anticipation guides. </w:t>
      </w:r>
      <w:r w:rsidRPr="008102F4">
        <w:rPr>
          <w:i/>
          <w:sz w:val="22"/>
          <w:szCs w:val="22"/>
        </w:rPr>
        <w:t>Journal of Extension</w:t>
      </w:r>
      <w:r w:rsidRPr="008102F4">
        <w:rPr>
          <w:sz w:val="22"/>
          <w:szCs w:val="22"/>
        </w:rPr>
        <w:t xml:space="preserve">, </w:t>
      </w:r>
      <w:r w:rsidRPr="008102F4">
        <w:rPr>
          <w:i/>
          <w:sz w:val="22"/>
          <w:szCs w:val="22"/>
        </w:rPr>
        <w:t>55</w:t>
      </w:r>
      <w:r w:rsidRPr="008102F4">
        <w:rPr>
          <w:sz w:val="22"/>
          <w:szCs w:val="22"/>
        </w:rPr>
        <w:t xml:space="preserve">(2). Retrieved from </w:t>
      </w:r>
      <w:hyperlink r:id="rId7" w:history="1">
        <w:r w:rsidRPr="008102F4">
          <w:rPr>
            <w:rStyle w:val="Hyperlink"/>
            <w:sz w:val="22"/>
            <w:szCs w:val="22"/>
          </w:rPr>
          <w:t>https://www.joe.org/joe/2017april/tt7.php</w:t>
        </w:r>
      </w:hyperlink>
      <w:r w:rsidRPr="008102F4">
        <w:rPr>
          <w:sz w:val="22"/>
          <w:szCs w:val="22"/>
        </w:rPr>
        <w:t xml:space="preserve"> </w:t>
      </w:r>
    </w:p>
    <w:p w14:paraId="4CD7AE1A" w14:textId="77777777" w:rsidR="009E4E92" w:rsidRPr="008102F4" w:rsidRDefault="00663F0E" w:rsidP="009E4E92">
      <w:pPr>
        <w:ind w:left="720" w:hanging="720"/>
        <w:rPr>
          <w:b/>
          <w:sz w:val="22"/>
          <w:szCs w:val="22"/>
          <w:u w:val="single"/>
        </w:rPr>
      </w:pPr>
      <w:r w:rsidRPr="008102F4">
        <w:rPr>
          <w:b/>
          <w:sz w:val="22"/>
          <w:szCs w:val="22"/>
        </w:rPr>
        <w:t>Bennett, S.M.</w:t>
      </w:r>
      <w:r w:rsidRPr="008102F4">
        <w:rPr>
          <w:sz w:val="22"/>
          <w:szCs w:val="22"/>
        </w:rPr>
        <w:t xml:space="preserve">, &amp; Sanders, J. S. (2017). </w:t>
      </w:r>
      <w:r w:rsidRPr="008102F4">
        <w:rPr>
          <w:i/>
          <w:sz w:val="22"/>
          <w:szCs w:val="22"/>
        </w:rPr>
        <w:t>Research summary: Teaching historical literacy in the middle grades</w:t>
      </w:r>
      <w:r w:rsidRPr="008102F4">
        <w:rPr>
          <w:sz w:val="22"/>
          <w:szCs w:val="22"/>
        </w:rPr>
        <w:t xml:space="preserve">. Retrieved Jan. 24, 2017 from </w:t>
      </w:r>
      <w:hyperlink r:id="rId8" w:history="1">
        <w:r w:rsidRPr="008102F4">
          <w:rPr>
            <w:rStyle w:val="Hyperlink"/>
            <w:sz w:val="22"/>
            <w:szCs w:val="22"/>
          </w:rPr>
          <w:t>http://www.amle.org/Publications/ResearchSummary/TabId/622/ArtMID/2112/ArticleID/767/Teaching-Historical-Literacy-in-the-Middle-Grades.aspx</w:t>
        </w:r>
      </w:hyperlink>
    </w:p>
    <w:p w14:paraId="7A75A804" w14:textId="77777777" w:rsidR="009E4E92" w:rsidRPr="008102F4" w:rsidRDefault="00824A70" w:rsidP="009E4E92">
      <w:pPr>
        <w:ind w:left="720" w:hanging="720"/>
        <w:rPr>
          <w:b/>
          <w:sz w:val="22"/>
          <w:szCs w:val="22"/>
          <w:u w:val="single"/>
        </w:rPr>
      </w:pPr>
      <w:r w:rsidRPr="008102F4">
        <w:rPr>
          <w:sz w:val="22"/>
          <w:szCs w:val="22"/>
        </w:rPr>
        <w:t xml:space="preserve">Richards, J.C., &amp; </w:t>
      </w:r>
      <w:r w:rsidRPr="008102F4">
        <w:rPr>
          <w:b/>
          <w:sz w:val="22"/>
          <w:szCs w:val="22"/>
        </w:rPr>
        <w:t>Bennett, S.M</w:t>
      </w:r>
      <w:r w:rsidRPr="008102F4">
        <w:rPr>
          <w:sz w:val="22"/>
          <w:szCs w:val="22"/>
        </w:rPr>
        <w:t>. (2016). Teaching students to analyze and challenge social studies text</w:t>
      </w:r>
      <w:r w:rsidRPr="008102F4">
        <w:rPr>
          <w:sz w:val="22"/>
          <w:szCs w:val="22"/>
          <w:u w:color="0000FF"/>
        </w:rPr>
        <w:t xml:space="preserve">. </w:t>
      </w:r>
      <w:proofErr w:type="spellStart"/>
      <w:r w:rsidRPr="008102F4">
        <w:rPr>
          <w:i/>
          <w:sz w:val="22"/>
          <w:szCs w:val="22"/>
          <w:u w:color="0000FF"/>
        </w:rPr>
        <w:t>GATEways</w:t>
      </w:r>
      <w:proofErr w:type="spellEnd"/>
      <w:r w:rsidRPr="008102F4">
        <w:rPr>
          <w:i/>
          <w:sz w:val="22"/>
          <w:szCs w:val="22"/>
          <w:u w:color="0000FF"/>
        </w:rPr>
        <w:t xml:space="preserve"> to Teacher Education</w:t>
      </w:r>
      <w:r w:rsidRPr="008102F4">
        <w:rPr>
          <w:sz w:val="22"/>
          <w:szCs w:val="22"/>
          <w:u w:color="0000FF"/>
        </w:rPr>
        <w:t xml:space="preserve">, </w:t>
      </w:r>
      <w:r w:rsidRPr="008102F4">
        <w:rPr>
          <w:i/>
          <w:sz w:val="22"/>
          <w:szCs w:val="22"/>
          <w:u w:color="0000FF"/>
        </w:rPr>
        <w:t>27(</w:t>
      </w:r>
      <w:r w:rsidRPr="008102F4">
        <w:rPr>
          <w:sz w:val="22"/>
          <w:szCs w:val="22"/>
          <w:u w:color="0000FF"/>
        </w:rPr>
        <w:t xml:space="preserve">1), 25-32.  </w:t>
      </w:r>
    </w:p>
    <w:p w14:paraId="472D1F0D" w14:textId="77777777" w:rsidR="009E4E92" w:rsidRPr="008102F4" w:rsidRDefault="00824A70" w:rsidP="009E4E92">
      <w:pPr>
        <w:ind w:left="720" w:hanging="720"/>
        <w:rPr>
          <w:sz w:val="22"/>
          <w:szCs w:val="22"/>
        </w:rPr>
      </w:pPr>
      <w:r w:rsidRPr="008102F4">
        <w:rPr>
          <w:b/>
          <w:sz w:val="22"/>
          <w:szCs w:val="22"/>
        </w:rPr>
        <w:lastRenderedPageBreak/>
        <w:t>Bennett, S.M.</w:t>
      </w:r>
      <w:r w:rsidRPr="008102F4">
        <w:rPr>
          <w:sz w:val="22"/>
          <w:szCs w:val="22"/>
        </w:rPr>
        <w:t xml:space="preserve"> (2016). “Where I’m from”: Utilizing place-based education pedagogy and multimodal literacy in a graduate children’s literature class. </w:t>
      </w:r>
      <w:r w:rsidRPr="008102F4">
        <w:rPr>
          <w:i/>
          <w:sz w:val="22"/>
          <w:szCs w:val="22"/>
        </w:rPr>
        <w:t>Middle Grades Review</w:t>
      </w:r>
      <w:r w:rsidRPr="008102F4">
        <w:rPr>
          <w:sz w:val="22"/>
          <w:szCs w:val="22"/>
        </w:rPr>
        <w:t xml:space="preserve"> special issue, </w:t>
      </w:r>
      <w:r w:rsidRPr="008102F4">
        <w:rPr>
          <w:i/>
          <w:sz w:val="22"/>
          <w:szCs w:val="22"/>
        </w:rPr>
        <w:t xml:space="preserve">Middle Grades Teacher Preparation: Is It </w:t>
      </w:r>
      <w:proofErr w:type="gramStart"/>
      <w:r w:rsidRPr="008102F4">
        <w:rPr>
          <w:i/>
          <w:sz w:val="22"/>
          <w:szCs w:val="22"/>
        </w:rPr>
        <w:t>Necessary?,</w:t>
      </w:r>
      <w:proofErr w:type="gramEnd"/>
      <w:r w:rsidRPr="008102F4">
        <w:rPr>
          <w:sz w:val="22"/>
          <w:szCs w:val="22"/>
        </w:rPr>
        <w:t xml:space="preserve"> </w:t>
      </w:r>
      <w:r w:rsidRPr="008102F4">
        <w:rPr>
          <w:i/>
          <w:sz w:val="22"/>
          <w:szCs w:val="22"/>
        </w:rPr>
        <w:t>2</w:t>
      </w:r>
      <w:r w:rsidRPr="008102F4">
        <w:rPr>
          <w:sz w:val="22"/>
          <w:szCs w:val="22"/>
        </w:rPr>
        <w:t xml:space="preserve">(1). Available at: </w:t>
      </w:r>
      <w:hyperlink r:id="rId9" w:history="1">
        <w:r w:rsidRPr="008102F4">
          <w:rPr>
            <w:rStyle w:val="Hyperlink"/>
            <w:sz w:val="22"/>
            <w:szCs w:val="22"/>
          </w:rPr>
          <w:t>http://scholarworks.uvm.edu/cgi/viewcontent.cgi?article=1012&amp;context=mgreview</w:t>
        </w:r>
      </w:hyperlink>
      <w:r w:rsidRPr="008102F4">
        <w:rPr>
          <w:sz w:val="22"/>
          <w:szCs w:val="22"/>
        </w:rPr>
        <w:t xml:space="preserve"> </w:t>
      </w:r>
    </w:p>
    <w:p w14:paraId="6B91B8A8" w14:textId="290D1316" w:rsidR="009E4E92" w:rsidRPr="008102F4" w:rsidRDefault="00824A70" w:rsidP="009E4E92">
      <w:pPr>
        <w:ind w:left="720" w:hanging="720"/>
        <w:rPr>
          <w:b/>
          <w:sz w:val="22"/>
          <w:szCs w:val="22"/>
          <w:u w:val="single"/>
        </w:rPr>
      </w:pPr>
      <w:r w:rsidRPr="008102F4">
        <w:rPr>
          <w:b/>
          <w:sz w:val="22"/>
          <w:szCs w:val="22"/>
          <w:lang w:val="nb-NO"/>
        </w:rPr>
        <w:t>Bennett, S.M.</w:t>
      </w:r>
      <w:r w:rsidRPr="008102F4">
        <w:rPr>
          <w:sz w:val="22"/>
          <w:szCs w:val="22"/>
          <w:lang w:val="nb-NO"/>
        </w:rPr>
        <w:t xml:space="preserve"> &amp; Hart, S. M. (2015). </w:t>
      </w:r>
      <w:r w:rsidRPr="008102F4">
        <w:rPr>
          <w:sz w:val="22"/>
          <w:szCs w:val="22"/>
        </w:rPr>
        <w:t xml:space="preserve">Addressing the ‘shift’: Preparing preservice secondary teachers for the Common Core. </w:t>
      </w:r>
      <w:r w:rsidRPr="008102F4">
        <w:rPr>
          <w:i/>
          <w:iCs/>
          <w:sz w:val="22"/>
          <w:szCs w:val="22"/>
        </w:rPr>
        <w:t>Reading Horizons</w:t>
      </w:r>
      <w:r w:rsidRPr="008102F4">
        <w:rPr>
          <w:sz w:val="22"/>
          <w:szCs w:val="22"/>
        </w:rPr>
        <w:t xml:space="preserve">, </w:t>
      </w:r>
      <w:r w:rsidRPr="008102F4">
        <w:rPr>
          <w:i/>
          <w:sz w:val="22"/>
          <w:szCs w:val="22"/>
        </w:rPr>
        <w:t>53</w:t>
      </w:r>
      <w:r w:rsidRPr="008102F4">
        <w:rPr>
          <w:sz w:val="22"/>
          <w:szCs w:val="22"/>
        </w:rPr>
        <w:t xml:space="preserve">(4). Available at: </w:t>
      </w:r>
      <w:hyperlink r:id="rId10" w:history="1">
        <w:r w:rsidRPr="008102F4">
          <w:rPr>
            <w:rStyle w:val="Hyperlink"/>
            <w:sz w:val="22"/>
            <w:szCs w:val="22"/>
          </w:rPr>
          <w:t>http://scholarworks.wmich.edu/reading_horizons/vol53/iss4/5</w:t>
        </w:r>
      </w:hyperlink>
    </w:p>
    <w:p w14:paraId="1583684C" w14:textId="77777777" w:rsidR="009E4E92" w:rsidRPr="008102F4" w:rsidRDefault="00824A70" w:rsidP="009E4E92">
      <w:pPr>
        <w:ind w:left="720" w:hanging="720"/>
        <w:rPr>
          <w:b/>
          <w:sz w:val="22"/>
          <w:szCs w:val="22"/>
          <w:u w:val="single"/>
        </w:rPr>
      </w:pPr>
      <w:r w:rsidRPr="008102F4">
        <w:rPr>
          <w:b/>
          <w:sz w:val="22"/>
          <w:szCs w:val="22"/>
        </w:rPr>
        <w:t>Bennett, S.M.</w:t>
      </w:r>
      <w:r w:rsidRPr="008102F4">
        <w:rPr>
          <w:sz w:val="22"/>
          <w:szCs w:val="22"/>
        </w:rPr>
        <w:t xml:space="preserve"> (2014, Fall). Teachers’ beliefs and implementation of historical literacy pedagogy in three advanced placement United States history classrooms. </w:t>
      </w:r>
      <w:r w:rsidRPr="008102F4">
        <w:rPr>
          <w:i/>
          <w:sz w:val="22"/>
          <w:szCs w:val="22"/>
        </w:rPr>
        <w:t>The Georgia Social Studies Journal</w:t>
      </w:r>
      <w:r w:rsidRPr="008102F4">
        <w:rPr>
          <w:sz w:val="22"/>
          <w:szCs w:val="22"/>
        </w:rPr>
        <w:t xml:space="preserve">, </w:t>
      </w:r>
      <w:r w:rsidRPr="008102F4">
        <w:rPr>
          <w:i/>
          <w:sz w:val="22"/>
          <w:szCs w:val="22"/>
        </w:rPr>
        <w:t>4</w:t>
      </w:r>
      <w:r w:rsidRPr="008102F4">
        <w:rPr>
          <w:sz w:val="22"/>
          <w:szCs w:val="22"/>
        </w:rPr>
        <w:t xml:space="preserve">(2), 53-67.  </w:t>
      </w:r>
    </w:p>
    <w:p w14:paraId="52D3D2AD" w14:textId="77777777" w:rsidR="009E4E92" w:rsidRPr="008102F4" w:rsidRDefault="00824A70" w:rsidP="009E4E92">
      <w:pPr>
        <w:ind w:left="720" w:hanging="720"/>
        <w:rPr>
          <w:b/>
          <w:sz w:val="22"/>
          <w:szCs w:val="22"/>
          <w:u w:val="single"/>
        </w:rPr>
      </w:pPr>
      <w:r w:rsidRPr="008102F4">
        <w:rPr>
          <w:b/>
          <w:sz w:val="22"/>
          <w:szCs w:val="22"/>
        </w:rPr>
        <w:t>Bennett, S.M.</w:t>
      </w:r>
      <w:r w:rsidRPr="008102F4">
        <w:rPr>
          <w:sz w:val="22"/>
          <w:szCs w:val="22"/>
        </w:rPr>
        <w:t xml:space="preserve"> (2014, Summer). Japanese internment: A historical literacy lesson plan. </w:t>
      </w:r>
      <w:r w:rsidRPr="008102F4">
        <w:rPr>
          <w:i/>
          <w:sz w:val="22"/>
          <w:szCs w:val="22"/>
        </w:rPr>
        <w:t>Oregon Journal of Social Studies</w:t>
      </w:r>
      <w:r w:rsidRPr="008102F4">
        <w:rPr>
          <w:sz w:val="22"/>
          <w:szCs w:val="22"/>
        </w:rPr>
        <w:t xml:space="preserve">, </w:t>
      </w:r>
      <w:r w:rsidRPr="008102F4">
        <w:rPr>
          <w:i/>
          <w:sz w:val="22"/>
          <w:szCs w:val="22"/>
        </w:rPr>
        <w:t>2</w:t>
      </w:r>
      <w:r w:rsidRPr="008102F4">
        <w:rPr>
          <w:sz w:val="22"/>
          <w:szCs w:val="22"/>
        </w:rPr>
        <w:t>(2), 73-79.</w:t>
      </w:r>
    </w:p>
    <w:p w14:paraId="5436FE8E" w14:textId="77777777" w:rsidR="009E4E92" w:rsidRPr="008102F4" w:rsidRDefault="00824A70" w:rsidP="009E4E92">
      <w:pPr>
        <w:ind w:left="720" w:hanging="720"/>
        <w:rPr>
          <w:b/>
          <w:sz w:val="22"/>
          <w:szCs w:val="22"/>
          <w:u w:val="single"/>
        </w:rPr>
      </w:pPr>
      <w:r w:rsidRPr="008102F4">
        <w:rPr>
          <w:sz w:val="22"/>
          <w:szCs w:val="22"/>
        </w:rPr>
        <w:t xml:space="preserve">Hart, S.M., &amp; </w:t>
      </w:r>
      <w:r w:rsidRPr="008102F4">
        <w:rPr>
          <w:b/>
          <w:sz w:val="22"/>
          <w:szCs w:val="22"/>
        </w:rPr>
        <w:t>Bennett, S.M</w:t>
      </w:r>
      <w:r w:rsidRPr="008102F4">
        <w:rPr>
          <w:sz w:val="22"/>
          <w:szCs w:val="22"/>
        </w:rPr>
        <w:t xml:space="preserve">. (2013). Disciplinary literacy pedagogy development of STEM preservice teachers. </w:t>
      </w:r>
      <w:r w:rsidRPr="008102F4">
        <w:rPr>
          <w:i/>
          <w:sz w:val="22"/>
          <w:szCs w:val="22"/>
        </w:rPr>
        <w:t>Teacher Education &amp; Practice</w:t>
      </w:r>
      <w:r w:rsidRPr="008102F4">
        <w:rPr>
          <w:sz w:val="22"/>
          <w:szCs w:val="22"/>
        </w:rPr>
        <w:t xml:space="preserve"> special issue, </w:t>
      </w:r>
      <w:r w:rsidRPr="008102F4">
        <w:rPr>
          <w:i/>
          <w:sz w:val="22"/>
          <w:szCs w:val="22"/>
        </w:rPr>
        <w:t>STEM Teacher Preparation and Practice: Prepare and Inspire Students</w:t>
      </w:r>
      <w:r w:rsidRPr="008102F4">
        <w:rPr>
          <w:sz w:val="22"/>
          <w:szCs w:val="22"/>
        </w:rPr>
        <w:t xml:space="preserve">, </w:t>
      </w:r>
      <w:r w:rsidRPr="008102F4">
        <w:rPr>
          <w:i/>
          <w:sz w:val="22"/>
          <w:szCs w:val="22"/>
        </w:rPr>
        <w:t>23</w:t>
      </w:r>
      <w:r w:rsidR="009E4E92" w:rsidRPr="008102F4">
        <w:rPr>
          <w:sz w:val="22"/>
          <w:szCs w:val="22"/>
        </w:rPr>
        <w:t>(2), 221-241.</w:t>
      </w:r>
    </w:p>
    <w:p w14:paraId="688D92D6" w14:textId="77777777" w:rsidR="009E4E92" w:rsidRPr="008102F4" w:rsidRDefault="00824A70" w:rsidP="009E4E92">
      <w:pPr>
        <w:ind w:left="720" w:hanging="720"/>
        <w:rPr>
          <w:b/>
          <w:sz w:val="22"/>
          <w:szCs w:val="22"/>
          <w:u w:val="single"/>
        </w:rPr>
      </w:pPr>
      <w:r w:rsidRPr="008102F4">
        <w:rPr>
          <w:rFonts w:eastAsia="Times New Roman"/>
          <w:b/>
          <w:bCs/>
          <w:sz w:val="22"/>
          <w:szCs w:val="22"/>
        </w:rPr>
        <w:t>Bennett, S.M</w:t>
      </w:r>
      <w:r w:rsidRPr="008102F4">
        <w:rPr>
          <w:rFonts w:eastAsia="Times New Roman"/>
          <w:bCs/>
          <w:sz w:val="22"/>
          <w:szCs w:val="22"/>
        </w:rPr>
        <w:t xml:space="preserve">., &amp; </w:t>
      </w:r>
      <w:proofErr w:type="spellStart"/>
      <w:r w:rsidRPr="008102F4">
        <w:rPr>
          <w:rFonts w:eastAsia="Times New Roman"/>
          <w:bCs/>
          <w:sz w:val="22"/>
          <w:szCs w:val="22"/>
        </w:rPr>
        <w:t>Canaday</w:t>
      </w:r>
      <w:proofErr w:type="spellEnd"/>
      <w:r w:rsidRPr="008102F4">
        <w:rPr>
          <w:rFonts w:eastAsia="Times New Roman"/>
          <w:bCs/>
          <w:sz w:val="22"/>
          <w:szCs w:val="22"/>
        </w:rPr>
        <w:t xml:space="preserve">, J. (2012). Oh no! Common core literacy standards for science? Incorporating literacy in the middle school science classroom. </w:t>
      </w:r>
      <w:r w:rsidRPr="008102F4">
        <w:rPr>
          <w:rFonts w:eastAsia="Times New Roman"/>
          <w:bCs/>
          <w:i/>
          <w:sz w:val="22"/>
          <w:szCs w:val="22"/>
        </w:rPr>
        <w:t>Reading in the Middle</w:t>
      </w:r>
      <w:r w:rsidRPr="008102F4">
        <w:rPr>
          <w:rFonts w:eastAsia="Times New Roman"/>
          <w:bCs/>
          <w:sz w:val="22"/>
          <w:szCs w:val="22"/>
        </w:rPr>
        <w:t xml:space="preserve">, </w:t>
      </w:r>
      <w:r w:rsidRPr="008102F4">
        <w:rPr>
          <w:rFonts w:eastAsia="Times New Roman"/>
          <w:bCs/>
          <w:i/>
          <w:sz w:val="22"/>
          <w:szCs w:val="22"/>
        </w:rPr>
        <w:t>4</w:t>
      </w:r>
      <w:r w:rsidRPr="008102F4">
        <w:rPr>
          <w:rFonts w:eastAsia="Times New Roman"/>
          <w:bCs/>
          <w:sz w:val="22"/>
          <w:szCs w:val="22"/>
        </w:rPr>
        <w:t>(2), 2-5.</w:t>
      </w:r>
    </w:p>
    <w:p w14:paraId="2EC59241" w14:textId="1A471487" w:rsidR="00824A70" w:rsidRPr="008102F4" w:rsidRDefault="00824A70" w:rsidP="009E4E92">
      <w:pPr>
        <w:ind w:left="720" w:hanging="720"/>
        <w:rPr>
          <w:b/>
          <w:sz w:val="22"/>
          <w:szCs w:val="22"/>
          <w:u w:val="single"/>
        </w:rPr>
      </w:pPr>
      <w:r w:rsidRPr="008102F4">
        <w:rPr>
          <w:rFonts w:eastAsia="Times New Roman"/>
          <w:b/>
          <w:bCs/>
          <w:sz w:val="22"/>
          <w:szCs w:val="22"/>
        </w:rPr>
        <w:t>Bennett, S.M.</w:t>
      </w:r>
      <w:r w:rsidRPr="008102F4">
        <w:rPr>
          <w:rFonts w:eastAsia="Times New Roman"/>
          <w:bCs/>
          <w:sz w:val="22"/>
          <w:szCs w:val="22"/>
        </w:rPr>
        <w:t xml:space="preserve"> (2011/2012). Moving beyond a single discipline: Disciplinary literacy in a social studies classroom. J</w:t>
      </w:r>
      <w:r w:rsidRPr="008102F4">
        <w:rPr>
          <w:rFonts w:eastAsia="Times New Roman"/>
          <w:bCs/>
          <w:i/>
          <w:sz w:val="22"/>
          <w:szCs w:val="22"/>
        </w:rPr>
        <w:t>ournal of Content Area Reading</w:t>
      </w:r>
      <w:r w:rsidRPr="008102F4">
        <w:rPr>
          <w:rFonts w:eastAsia="Times New Roman"/>
          <w:bCs/>
          <w:sz w:val="22"/>
          <w:szCs w:val="22"/>
        </w:rPr>
        <w:t xml:space="preserve">, </w:t>
      </w:r>
      <w:r w:rsidRPr="008102F4">
        <w:rPr>
          <w:rFonts w:eastAsia="Times New Roman"/>
          <w:bCs/>
          <w:i/>
          <w:sz w:val="22"/>
          <w:szCs w:val="22"/>
        </w:rPr>
        <w:t>9</w:t>
      </w:r>
      <w:r w:rsidRPr="008102F4">
        <w:rPr>
          <w:rFonts w:eastAsia="Times New Roman"/>
          <w:bCs/>
          <w:sz w:val="22"/>
          <w:szCs w:val="22"/>
        </w:rPr>
        <w:t>(1), 51-66.</w:t>
      </w:r>
    </w:p>
    <w:p w14:paraId="4FFD1871" w14:textId="05505267" w:rsidR="00824A70" w:rsidRPr="008102F4" w:rsidRDefault="00824A70" w:rsidP="009E4E92">
      <w:pPr>
        <w:ind w:left="720" w:hanging="720"/>
        <w:rPr>
          <w:sz w:val="22"/>
          <w:szCs w:val="22"/>
        </w:rPr>
      </w:pPr>
      <w:r w:rsidRPr="008102F4">
        <w:rPr>
          <w:b/>
          <w:sz w:val="22"/>
          <w:szCs w:val="22"/>
        </w:rPr>
        <w:t>Bennett, S.M.</w:t>
      </w:r>
      <w:r w:rsidRPr="008102F4">
        <w:rPr>
          <w:sz w:val="22"/>
          <w:szCs w:val="22"/>
        </w:rPr>
        <w:t xml:space="preserve"> &amp; Richards, J.C. (2012). Fostering graduate education majors’ dispositions toward teaching content reading through a transdisciplinary approach.</w:t>
      </w:r>
      <w:r w:rsidRPr="008102F4">
        <w:rPr>
          <w:i/>
          <w:sz w:val="22"/>
          <w:szCs w:val="22"/>
        </w:rPr>
        <w:t xml:space="preserve"> American Reading Forum Yearbook [Online]</w:t>
      </w:r>
      <w:r w:rsidRPr="008102F4">
        <w:rPr>
          <w:sz w:val="22"/>
          <w:szCs w:val="22"/>
        </w:rPr>
        <w:t xml:space="preserve">, Vol. 32.  </w:t>
      </w:r>
    </w:p>
    <w:p w14:paraId="730366C5" w14:textId="2866A839" w:rsidR="00824A70" w:rsidRPr="008102F4" w:rsidRDefault="00824A70" w:rsidP="009E4E92">
      <w:pPr>
        <w:ind w:left="720" w:hanging="720"/>
        <w:rPr>
          <w:sz w:val="22"/>
          <w:szCs w:val="22"/>
        </w:rPr>
      </w:pPr>
      <w:r w:rsidRPr="008102F4">
        <w:rPr>
          <w:rFonts w:eastAsia="Times New Roman"/>
          <w:bCs/>
          <w:sz w:val="22"/>
          <w:szCs w:val="22"/>
        </w:rPr>
        <w:t xml:space="preserve">Richards, J.C., &amp; </w:t>
      </w:r>
      <w:r w:rsidRPr="008102F4">
        <w:rPr>
          <w:rFonts w:eastAsia="Times New Roman"/>
          <w:b/>
          <w:bCs/>
          <w:sz w:val="22"/>
          <w:szCs w:val="22"/>
        </w:rPr>
        <w:t>Bennett, S.M</w:t>
      </w:r>
      <w:r w:rsidRPr="008102F4">
        <w:rPr>
          <w:rFonts w:eastAsia="Times New Roman"/>
          <w:bCs/>
          <w:sz w:val="22"/>
          <w:szCs w:val="22"/>
        </w:rPr>
        <w:t xml:space="preserve">.  (2012). </w:t>
      </w:r>
      <w:r w:rsidRPr="008102F4">
        <w:rPr>
          <w:sz w:val="22"/>
          <w:szCs w:val="22"/>
        </w:rPr>
        <w:t xml:space="preserve">Increasing multicultural students’ writing confidence and motivation through relational care and culturally responsive teaching: An exploratory inquiry.  </w:t>
      </w:r>
      <w:r w:rsidRPr="008102F4">
        <w:rPr>
          <w:i/>
          <w:sz w:val="22"/>
          <w:szCs w:val="22"/>
        </w:rPr>
        <w:t>The Journal of Multiculturalism in Education [Online]</w:t>
      </w:r>
      <w:r w:rsidRPr="008102F4">
        <w:rPr>
          <w:sz w:val="22"/>
          <w:szCs w:val="22"/>
        </w:rPr>
        <w:t xml:space="preserve">, Vol. 8.   </w:t>
      </w:r>
    </w:p>
    <w:p w14:paraId="32FD8232" w14:textId="33EB5164" w:rsidR="00824A70" w:rsidRPr="008102F4" w:rsidRDefault="00824A70" w:rsidP="009E4E92">
      <w:pPr>
        <w:ind w:left="720" w:hanging="720"/>
        <w:rPr>
          <w:sz w:val="22"/>
          <w:szCs w:val="22"/>
        </w:rPr>
      </w:pPr>
      <w:r w:rsidRPr="008102F4">
        <w:rPr>
          <w:b/>
          <w:sz w:val="22"/>
          <w:szCs w:val="22"/>
        </w:rPr>
        <w:t>Bennett, S.M.</w:t>
      </w:r>
      <w:r w:rsidRPr="008102F4">
        <w:rPr>
          <w:sz w:val="22"/>
          <w:szCs w:val="22"/>
        </w:rPr>
        <w:t xml:space="preserve"> (2012). Social studies methods for pre-service elementary teachers: Implications for literacy and ELL instruction. </w:t>
      </w:r>
      <w:r w:rsidRPr="008102F4">
        <w:rPr>
          <w:i/>
          <w:sz w:val="22"/>
          <w:szCs w:val="22"/>
        </w:rPr>
        <w:t>Journal of Social Studies Education Research</w:t>
      </w:r>
      <w:r w:rsidRPr="008102F4">
        <w:rPr>
          <w:sz w:val="22"/>
          <w:szCs w:val="22"/>
        </w:rPr>
        <w:t xml:space="preserve">, </w:t>
      </w:r>
      <w:r w:rsidRPr="008102F4">
        <w:rPr>
          <w:i/>
          <w:sz w:val="22"/>
          <w:szCs w:val="22"/>
        </w:rPr>
        <w:t>3</w:t>
      </w:r>
      <w:r w:rsidRPr="008102F4">
        <w:rPr>
          <w:sz w:val="22"/>
          <w:szCs w:val="22"/>
        </w:rPr>
        <w:t xml:space="preserve">(1), 65-94.  </w:t>
      </w:r>
    </w:p>
    <w:p w14:paraId="7616A0BE" w14:textId="3ECD849D" w:rsidR="00375A29" w:rsidRPr="008102F4" w:rsidRDefault="00824A70" w:rsidP="00B25A70">
      <w:pPr>
        <w:ind w:left="720" w:hanging="720"/>
        <w:rPr>
          <w:sz w:val="22"/>
          <w:szCs w:val="22"/>
        </w:rPr>
      </w:pPr>
      <w:r w:rsidRPr="008102F4">
        <w:rPr>
          <w:sz w:val="22"/>
          <w:szCs w:val="22"/>
        </w:rPr>
        <w:t xml:space="preserve">Richards, J.C., &amp; </w:t>
      </w:r>
      <w:r w:rsidRPr="008102F4">
        <w:rPr>
          <w:b/>
          <w:sz w:val="22"/>
          <w:szCs w:val="22"/>
        </w:rPr>
        <w:t>Bennett, S.M</w:t>
      </w:r>
      <w:r w:rsidRPr="008102F4">
        <w:rPr>
          <w:sz w:val="22"/>
          <w:szCs w:val="22"/>
        </w:rPr>
        <w:t xml:space="preserve">. (2011, Spring/Summer). Supporting upper elementary students’ content literacy through a transdisciplinary framework: Crossing disciplinary boundaries in a summer camp. </w:t>
      </w:r>
      <w:r w:rsidRPr="008102F4">
        <w:rPr>
          <w:i/>
          <w:sz w:val="22"/>
          <w:szCs w:val="22"/>
        </w:rPr>
        <w:t>Journal of Reading Education</w:t>
      </w:r>
      <w:r w:rsidRPr="008102F4">
        <w:rPr>
          <w:sz w:val="22"/>
          <w:szCs w:val="22"/>
        </w:rPr>
        <w:t xml:space="preserve">, </w:t>
      </w:r>
      <w:r w:rsidRPr="008102F4">
        <w:rPr>
          <w:i/>
          <w:sz w:val="22"/>
          <w:szCs w:val="22"/>
        </w:rPr>
        <w:t>36</w:t>
      </w:r>
      <w:r w:rsidRPr="008102F4">
        <w:rPr>
          <w:sz w:val="22"/>
          <w:szCs w:val="22"/>
        </w:rPr>
        <w:t xml:space="preserve">(3), 47-51.  </w:t>
      </w:r>
    </w:p>
    <w:p w14:paraId="0E9BF655" w14:textId="77777777" w:rsidR="00E36F2B" w:rsidRPr="008102F4" w:rsidRDefault="00E36F2B" w:rsidP="00663F0E">
      <w:pPr>
        <w:rPr>
          <w:b/>
          <w:sz w:val="22"/>
          <w:szCs w:val="22"/>
          <w:u w:val="single"/>
        </w:rPr>
      </w:pPr>
    </w:p>
    <w:p w14:paraId="7BA69406" w14:textId="62927A3B" w:rsidR="00663F0E" w:rsidRPr="008102F4" w:rsidRDefault="00663F0E" w:rsidP="00663F0E">
      <w:pPr>
        <w:rPr>
          <w:b/>
          <w:sz w:val="22"/>
          <w:szCs w:val="22"/>
          <w:u w:val="single"/>
        </w:rPr>
      </w:pPr>
      <w:r w:rsidRPr="008102F4">
        <w:rPr>
          <w:b/>
          <w:sz w:val="22"/>
          <w:szCs w:val="22"/>
          <w:u w:val="single"/>
        </w:rPr>
        <w:t>Chapters</w:t>
      </w:r>
      <w:r w:rsidR="009E4E92" w:rsidRPr="008102F4">
        <w:rPr>
          <w:b/>
          <w:sz w:val="22"/>
          <w:szCs w:val="22"/>
          <w:u w:val="single"/>
        </w:rPr>
        <w:t>/Segments of Chapters</w:t>
      </w:r>
    </w:p>
    <w:p w14:paraId="7639FE5F" w14:textId="77777777" w:rsidR="009E4E92" w:rsidRPr="008102F4" w:rsidRDefault="009E4E92" w:rsidP="00663F0E">
      <w:pPr>
        <w:rPr>
          <w:b/>
          <w:sz w:val="22"/>
          <w:szCs w:val="22"/>
          <w:u w:val="single"/>
        </w:rPr>
      </w:pPr>
    </w:p>
    <w:p w14:paraId="7C57638D" w14:textId="476969EF" w:rsidR="00663F0E" w:rsidRPr="008102F4" w:rsidRDefault="00663F0E" w:rsidP="009E4E92">
      <w:pPr>
        <w:ind w:left="720" w:hanging="720"/>
        <w:rPr>
          <w:rFonts w:eastAsiaTheme="minorHAnsi"/>
          <w:sz w:val="22"/>
          <w:szCs w:val="22"/>
        </w:rPr>
      </w:pPr>
      <w:r w:rsidRPr="008102F4">
        <w:rPr>
          <w:rFonts w:eastAsiaTheme="minorHAnsi"/>
          <w:b/>
          <w:sz w:val="22"/>
          <w:szCs w:val="22"/>
        </w:rPr>
        <w:t>Lemley, S.M.</w:t>
      </w:r>
      <w:r w:rsidRPr="008102F4">
        <w:rPr>
          <w:rFonts w:eastAsiaTheme="minorHAnsi"/>
          <w:sz w:val="22"/>
          <w:szCs w:val="22"/>
        </w:rPr>
        <w:t xml:space="preserve"> (2019). Disciplinary literacy and expository texts. In J. </w:t>
      </w:r>
      <w:proofErr w:type="spellStart"/>
      <w:r w:rsidRPr="008102F4">
        <w:rPr>
          <w:rFonts w:eastAsiaTheme="minorHAnsi"/>
          <w:sz w:val="22"/>
          <w:szCs w:val="22"/>
        </w:rPr>
        <w:t>Gipe</w:t>
      </w:r>
      <w:proofErr w:type="spellEnd"/>
      <w:r w:rsidRPr="008102F4">
        <w:rPr>
          <w:rFonts w:eastAsiaTheme="minorHAnsi"/>
          <w:sz w:val="22"/>
          <w:szCs w:val="22"/>
        </w:rPr>
        <w:t xml:space="preserve"> &amp; J. Richards (Eds.), </w:t>
      </w:r>
      <w:r w:rsidRPr="008102F4">
        <w:rPr>
          <w:rFonts w:eastAsiaTheme="minorHAnsi"/>
          <w:i/>
          <w:sz w:val="22"/>
          <w:szCs w:val="22"/>
        </w:rPr>
        <w:t>Multiple paths to literacy: Assessment and differentiated instruction for diverse learners, k-12</w:t>
      </w:r>
      <w:r w:rsidRPr="008102F4">
        <w:rPr>
          <w:rFonts w:eastAsiaTheme="minorHAnsi"/>
          <w:sz w:val="22"/>
          <w:szCs w:val="22"/>
        </w:rPr>
        <w:t xml:space="preserve"> (pp. 376-379) (9</w:t>
      </w:r>
      <w:r w:rsidRPr="008102F4">
        <w:rPr>
          <w:rFonts w:eastAsiaTheme="minorHAnsi"/>
          <w:sz w:val="22"/>
          <w:szCs w:val="22"/>
          <w:vertAlign w:val="superscript"/>
        </w:rPr>
        <w:t>th</w:t>
      </w:r>
      <w:r w:rsidRPr="008102F4">
        <w:rPr>
          <w:rFonts w:eastAsiaTheme="minorHAnsi"/>
          <w:sz w:val="22"/>
          <w:szCs w:val="22"/>
        </w:rPr>
        <w:t xml:space="preserve"> edition). Upper Saddle River, NJ: Pearson. </w:t>
      </w:r>
    </w:p>
    <w:p w14:paraId="0600A33F" w14:textId="4A738663" w:rsidR="00663F0E" w:rsidRPr="008102F4" w:rsidRDefault="00663F0E" w:rsidP="009E4E92">
      <w:pPr>
        <w:ind w:left="720" w:hanging="720"/>
        <w:rPr>
          <w:rFonts w:eastAsiaTheme="minorHAnsi"/>
          <w:sz w:val="22"/>
          <w:szCs w:val="22"/>
        </w:rPr>
      </w:pPr>
      <w:r w:rsidRPr="008102F4">
        <w:rPr>
          <w:rFonts w:eastAsiaTheme="minorHAnsi"/>
          <w:sz w:val="22"/>
          <w:szCs w:val="22"/>
        </w:rPr>
        <w:t xml:space="preserve">Nagle, J.F., </w:t>
      </w:r>
      <w:r w:rsidRPr="008102F4">
        <w:rPr>
          <w:rFonts w:eastAsiaTheme="minorHAnsi"/>
          <w:b/>
          <w:sz w:val="22"/>
          <w:szCs w:val="22"/>
        </w:rPr>
        <w:t>Lemley, S.M.</w:t>
      </w:r>
      <w:r w:rsidRPr="008102F4">
        <w:rPr>
          <w:rFonts w:eastAsiaTheme="minorHAnsi"/>
          <w:sz w:val="22"/>
          <w:szCs w:val="22"/>
        </w:rPr>
        <w:t xml:space="preserve">, Swanson, K.W., Schaefer, M.B., </w:t>
      </w:r>
      <w:proofErr w:type="spellStart"/>
      <w:r w:rsidRPr="008102F4">
        <w:rPr>
          <w:rFonts w:eastAsiaTheme="minorHAnsi"/>
          <w:sz w:val="22"/>
          <w:szCs w:val="22"/>
        </w:rPr>
        <w:t>Netoch</w:t>
      </w:r>
      <w:proofErr w:type="spellEnd"/>
      <w:r w:rsidRPr="008102F4">
        <w:rPr>
          <w:rFonts w:eastAsiaTheme="minorHAnsi"/>
          <w:sz w:val="22"/>
          <w:szCs w:val="22"/>
        </w:rPr>
        <w:t xml:space="preserve">, S., </w:t>
      </w:r>
      <w:proofErr w:type="spellStart"/>
      <w:r w:rsidRPr="008102F4">
        <w:rPr>
          <w:rFonts w:eastAsiaTheme="minorHAnsi"/>
          <w:sz w:val="22"/>
          <w:szCs w:val="22"/>
        </w:rPr>
        <w:t>Falbe</w:t>
      </w:r>
      <w:proofErr w:type="spellEnd"/>
      <w:r w:rsidRPr="008102F4">
        <w:rPr>
          <w:rFonts w:eastAsiaTheme="minorHAnsi"/>
          <w:sz w:val="22"/>
          <w:szCs w:val="22"/>
        </w:rPr>
        <w:t xml:space="preserve">, K., &amp; Smith, K.W. (2018). A review of research: The state of curriculum in the middle grades. </w:t>
      </w:r>
      <w:r w:rsidRPr="008102F4">
        <w:rPr>
          <w:rFonts w:eastAsiaTheme="minorHAnsi"/>
          <w:i/>
          <w:sz w:val="22"/>
          <w:szCs w:val="22"/>
        </w:rPr>
        <w:t xml:space="preserve">Literature reviews in support of the Middle Level Education Research Agenda </w:t>
      </w:r>
      <w:r w:rsidRPr="008102F4">
        <w:rPr>
          <w:rFonts w:eastAsiaTheme="minorHAnsi"/>
          <w:sz w:val="22"/>
          <w:szCs w:val="22"/>
        </w:rPr>
        <w:t>(pp. 111-154</w:t>
      </w:r>
      <w:r w:rsidRPr="008102F4">
        <w:rPr>
          <w:rFonts w:eastAsiaTheme="minorHAnsi"/>
          <w:i/>
          <w:sz w:val="22"/>
          <w:szCs w:val="22"/>
        </w:rPr>
        <w:t xml:space="preserve">). </w:t>
      </w:r>
      <w:r w:rsidRPr="008102F4">
        <w:rPr>
          <w:rFonts w:eastAsiaTheme="minorHAnsi"/>
          <w:sz w:val="22"/>
          <w:szCs w:val="22"/>
        </w:rPr>
        <w:t xml:space="preserve">Charlotte, NC: Information Age Publishing. </w:t>
      </w:r>
    </w:p>
    <w:p w14:paraId="07F2E959" w14:textId="4CF7544A" w:rsidR="00663F0E" w:rsidRPr="008102F4" w:rsidRDefault="00663F0E" w:rsidP="009E4E92">
      <w:pPr>
        <w:ind w:left="720" w:hanging="720"/>
        <w:rPr>
          <w:sz w:val="22"/>
          <w:szCs w:val="22"/>
        </w:rPr>
      </w:pPr>
      <w:r w:rsidRPr="008102F4">
        <w:rPr>
          <w:b/>
          <w:sz w:val="22"/>
          <w:szCs w:val="22"/>
        </w:rPr>
        <w:t>Bennett, S.M.</w:t>
      </w:r>
      <w:r w:rsidRPr="008102F4">
        <w:rPr>
          <w:sz w:val="22"/>
          <w:szCs w:val="22"/>
        </w:rPr>
        <w:t xml:space="preserve"> (2016). National Adolescent Literacy Coalition short entry. In S.B. Mertens, M. M. Caskey, &amp; N. Flowers (Eds.), </w:t>
      </w:r>
      <w:r w:rsidRPr="008102F4">
        <w:rPr>
          <w:i/>
          <w:sz w:val="22"/>
          <w:szCs w:val="22"/>
        </w:rPr>
        <w:t xml:space="preserve">The encyclopedia of middle grades education </w:t>
      </w:r>
      <w:r w:rsidRPr="008102F4">
        <w:rPr>
          <w:sz w:val="22"/>
          <w:szCs w:val="22"/>
        </w:rPr>
        <w:t>(pp. 273-274) (2nd ed.). Charlotte, NC: Information Age Publishing.</w:t>
      </w:r>
    </w:p>
    <w:p w14:paraId="3C2AE792" w14:textId="6D654E5A" w:rsidR="00663F0E" w:rsidRPr="008102F4" w:rsidRDefault="00663F0E" w:rsidP="009E4E92">
      <w:pPr>
        <w:ind w:left="720" w:hanging="720"/>
        <w:rPr>
          <w:sz w:val="22"/>
          <w:szCs w:val="22"/>
        </w:rPr>
      </w:pPr>
      <w:r w:rsidRPr="008102F4">
        <w:rPr>
          <w:b/>
          <w:sz w:val="22"/>
          <w:szCs w:val="22"/>
        </w:rPr>
        <w:t>Bennett, S.M.</w:t>
      </w:r>
      <w:r w:rsidRPr="008102F4">
        <w:rPr>
          <w:sz w:val="22"/>
          <w:szCs w:val="22"/>
        </w:rPr>
        <w:t xml:space="preserve"> (2016). National Association of Professors of Middle Level Educators short entry. In S.B. Mertens, M. M. Caskey, &amp; N. Flowers (Eds.), </w:t>
      </w:r>
      <w:r w:rsidRPr="008102F4">
        <w:rPr>
          <w:i/>
          <w:sz w:val="22"/>
          <w:szCs w:val="22"/>
        </w:rPr>
        <w:t>The encyclopedia of middle grades education</w:t>
      </w:r>
      <w:r w:rsidRPr="008102F4">
        <w:rPr>
          <w:sz w:val="22"/>
          <w:szCs w:val="22"/>
        </w:rPr>
        <w:t xml:space="preserve"> (pp. 274-275) (2nd ed.). Charlotte, NC: Information Age Publishing.</w:t>
      </w:r>
    </w:p>
    <w:p w14:paraId="550295EB" w14:textId="045A2BDA" w:rsidR="002A4BFC" w:rsidRPr="008102F4" w:rsidRDefault="00663F0E" w:rsidP="009E4E92">
      <w:pPr>
        <w:ind w:left="720" w:hanging="720"/>
        <w:rPr>
          <w:sz w:val="22"/>
          <w:szCs w:val="22"/>
        </w:rPr>
      </w:pPr>
      <w:r w:rsidRPr="008102F4">
        <w:rPr>
          <w:b/>
          <w:sz w:val="22"/>
          <w:szCs w:val="22"/>
        </w:rPr>
        <w:t>Bennett, S.M.</w:t>
      </w:r>
      <w:r w:rsidRPr="008102F4">
        <w:rPr>
          <w:sz w:val="22"/>
          <w:szCs w:val="22"/>
        </w:rPr>
        <w:t xml:space="preserve"> (2014). The rights to write: How the Constitutional Convention helped sixth graders compose. In J.J. Schneider (Ed.), </w:t>
      </w:r>
      <w:r w:rsidRPr="008102F4">
        <w:rPr>
          <w:i/>
          <w:sz w:val="22"/>
          <w:szCs w:val="22"/>
        </w:rPr>
        <w:t xml:space="preserve">Casework in K-6 writing instruction: </w:t>
      </w:r>
      <w:r w:rsidRPr="008102F4">
        <w:rPr>
          <w:i/>
          <w:sz w:val="22"/>
          <w:szCs w:val="22"/>
        </w:rPr>
        <w:lastRenderedPageBreak/>
        <w:t>Connecting composing strategies, digital literacies, and disciplinary content to the Common Core</w:t>
      </w:r>
      <w:r w:rsidRPr="008102F4">
        <w:rPr>
          <w:sz w:val="22"/>
          <w:szCs w:val="22"/>
        </w:rPr>
        <w:t xml:space="preserve"> (pp. 217-226). New York, NY: Peter Lang Publishing. </w:t>
      </w:r>
    </w:p>
    <w:p w14:paraId="46238820" w14:textId="77777777" w:rsidR="00A84187" w:rsidRPr="008102F4" w:rsidRDefault="00A84187" w:rsidP="00663F0E">
      <w:pPr>
        <w:rPr>
          <w:b/>
          <w:sz w:val="22"/>
          <w:szCs w:val="22"/>
          <w:u w:val="single"/>
        </w:rPr>
      </w:pPr>
    </w:p>
    <w:p w14:paraId="16C685CF" w14:textId="154C54E1" w:rsidR="00824A70" w:rsidRPr="008102F4" w:rsidRDefault="00663F0E" w:rsidP="00663F0E">
      <w:pPr>
        <w:rPr>
          <w:b/>
          <w:sz w:val="22"/>
          <w:szCs w:val="22"/>
          <w:u w:val="single"/>
        </w:rPr>
      </w:pPr>
      <w:r w:rsidRPr="008102F4">
        <w:rPr>
          <w:b/>
          <w:sz w:val="22"/>
          <w:szCs w:val="22"/>
          <w:u w:val="single"/>
        </w:rPr>
        <w:t>Practitioner Publications</w:t>
      </w:r>
    </w:p>
    <w:p w14:paraId="29E07F7E" w14:textId="77777777" w:rsidR="009E4E92" w:rsidRPr="008102F4" w:rsidRDefault="009E4E92" w:rsidP="00663F0E">
      <w:pPr>
        <w:rPr>
          <w:b/>
          <w:sz w:val="22"/>
          <w:szCs w:val="22"/>
          <w:u w:val="single"/>
        </w:rPr>
      </w:pPr>
    </w:p>
    <w:p w14:paraId="257BF71B" w14:textId="5FB0A39A" w:rsidR="00824A70" w:rsidRPr="008102F4" w:rsidRDefault="00824A70" w:rsidP="009E4E92">
      <w:pPr>
        <w:ind w:left="720" w:hanging="720"/>
        <w:rPr>
          <w:sz w:val="22"/>
          <w:szCs w:val="22"/>
        </w:rPr>
      </w:pPr>
      <w:r w:rsidRPr="008102F4">
        <w:rPr>
          <w:b/>
          <w:sz w:val="22"/>
          <w:szCs w:val="22"/>
        </w:rPr>
        <w:t>Bennett, S.M.</w:t>
      </w:r>
      <w:r w:rsidRPr="008102F4">
        <w:rPr>
          <w:sz w:val="22"/>
          <w:szCs w:val="22"/>
        </w:rPr>
        <w:t xml:space="preserve"> (2016). Literacy leadership in changing schools (Invited Book Review). </w:t>
      </w:r>
      <w:r w:rsidRPr="008102F4">
        <w:rPr>
          <w:i/>
          <w:sz w:val="22"/>
          <w:szCs w:val="22"/>
        </w:rPr>
        <w:t>Teachers College Record</w:t>
      </w:r>
      <w:r w:rsidRPr="008102F4">
        <w:rPr>
          <w:sz w:val="22"/>
          <w:szCs w:val="22"/>
        </w:rPr>
        <w:t xml:space="preserve">. Retrieved from </w:t>
      </w:r>
      <w:hyperlink r:id="rId11" w:history="1">
        <w:r w:rsidRPr="008102F4">
          <w:rPr>
            <w:rStyle w:val="Hyperlink"/>
            <w:sz w:val="22"/>
            <w:szCs w:val="22"/>
          </w:rPr>
          <w:t>http://www.tcrecord.org/PrintContent.asp?ContentID=21642</w:t>
        </w:r>
      </w:hyperlink>
      <w:r w:rsidRPr="008102F4">
        <w:rPr>
          <w:sz w:val="22"/>
          <w:szCs w:val="22"/>
        </w:rPr>
        <w:t xml:space="preserve"> </w:t>
      </w:r>
    </w:p>
    <w:p w14:paraId="2D19A772" w14:textId="16813E7D" w:rsidR="00824A70" w:rsidRPr="008102F4" w:rsidRDefault="00824A70" w:rsidP="009E4E92">
      <w:pPr>
        <w:ind w:left="720" w:hanging="720"/>
        <w:rPr>
          <w:sz w:val="22"/>
          <w:szCs w:val="22"/>
        </w:rPr>
      </w:pPr>
      <w:r w:rsidRPr="008102F4">
        <w:rPr>
          <w:b/>
          <w:sz w:val="22"/>
          <w:szCs w:val="22"/>
        </w:rPr>
        <w:t>Bennett, S.M.</w:t>
      </w:r>
      <w:r w:rsidRPr="008102F4">
        <w:rPr>
          <w:sz w:val="22"/>
          <w:szCs w:val="22"/>
        </w:rPr>
        <w:t xml:space="preserve"> (November/December 2015). Exploring identity through poetry. </w:t>
      </w:r>
      <w:r w:rsidRPr="008102F4">
        <w:rPr>
          <w:i/>
          <w:sz w:val="22"/>
          <w:szCs w:val="22"/>
        </w:rPr>
        <w:t>AMLE Magazine</w:t>
      </w:r>
      <w:r w:rsidRPr="008102F4">
        <w:rPr>
          <w:sz w:val="22"/>
          <w:szCs w:val="22"/>
        </w:rPr>
        <w:t xml:space="preserve">, </w:t>
      </w:r>
      <w:r w:rsidRPr="008102F4">
        <w:rPr>
          <w:i/>
          <w:sz w:val="22"/>
          <w:szCs w:val="22"/>
        </w:rPr>
        <w:t>3</w:t>
      </w:r>
      <w:r w:rsidRPr="008102F4">
        <w:rPr>
          <w:sz w:val="22"/>
          <w:szCs w:val="22"/>
        </w:rPr>
        <w:t xml:space="preserve">(4), 39-40. </w:t>
      </w:r>
    </w:p>
    <w:p w14:paraId="57D70D2F" w14:textId="54585BC7" w:rsidR="00663F0E" w:rsidRPr="008102F4" w:rsidRDefault="00824A70" w:rsidP="009E4E92">
      <w:pPr>
        <w:ind w:left="720" w:hanging="720"/>
        <w:rPr>
          <w:sz w:val="22"/>
          <w:szCs w:val="22"/>
        </w:rPr>
      </w:pPr>
      <w:r w:rsidRPr="008102F4">
        <w:rPr>
          <w:b/>
          <w:sz w:val="22"/>
          <w:szCs w:val="22"/>
        </w:rPr>
        <w:t>Bennett, S.M.</w:t>
      </w:r>
      <w:r w:rsidRPr="008102F4">
        <w:rPr>
          <w:sz w:val="22"/>
          <w:szCs w:val="22"/>
        </w:rPr>
        <w:t xml:space="preserve"> (2014, April). Promoting thinking and discussion with idea circles. </w:t>
      </w:r>
      <w:r w:rsidRPr="008102F4">
        <w:rPr>
          <w:i/>
          <w:sz w:val="22"/>
          <w:szCs w:val="22"/>
        </w:rPr>
        <w:t>AMLE Magazine</w:t>
      </w:r>
      <w:r w:rsidRPr="008102F4">
        <w:rPr>
          <w:sz w:val="22"/>
          <w:szCs w:val="22"/>
        </w:rPr>
        <w:t>,</w:t>
      </w:r>
      <w:r w:rsidRPr="008102F4">
        <w:rPr>
          <w:i/>
          <w:sz w:val="22"/>
          <w:szCs w:val="22"/>
        </w:rPr>
        <w:t xml:space="preserve"> 1</w:t>
      </w:r>
      <w:r w:rsidRPr="008102F4">
        <w:rPr>
          <w:sz w:val="22"/>
          <w:szCs w:val="22"/>
        </w:rPr>
        <w:t xml:space="preserve">(8), 27-28. </w:t>
      </w:r>
    </w:p>
    <w:p w14:paraId="53F63437" w14:textId="7746F854" w:rsidR="00663F0E" w:rsidRPr="008102F4" w:rsidRDefault="00663F0E" w:rsidP="009E4E92">
      <w:pPr>
        <w:ind w:left="720" w:hanging="720"/>
        <w:rPr>
          <w:rFonts w:eastAsia="Times New Roman"/>
          <w:bCs/>
          <w:sz w:val="22"/>
          <w:szCs w:val="22"/>
        </w:rPr>
      </w:pPr>
      <w:r w:rsidRPr="008102F4">
        <w:rPr>
          <w:rFonts w:eastAsia="Times New Roman"/>
          <w:b/>
          <w:bCs/>
          <w:sz w:val="22"/>
          <w:szCs w:val="22"/>
        </w:rPr>
        <w:t>Bennett, S.M.</w:t>
      </w:r>
      <w:r w:rsidRPr="008102F4">
        <w:rPr>
          <w:rFonts w:eastAsia="Times New Roman"/>
          <w:bCs/>
          <w:sz w:val="22"/>
          <w:szCs w:val="22"/>
        </w:rPr>
        <w:t xml:space="preserve"> (2014, September). Professional resources (Review of the book</w:t>
      </w:r>
      <w:r w:rsidRPr="008102F4">
        <w:rPr>
          <w:rFonts w:eastAsia="Times New Roman"/>
          <w:bCs/>
          <w:i/>
          <w:sz w:val="22"/>
          <w:szCs w:val="22"/>
        </w:rPr>
        <w:t xml:space="preserve"> </w:t>
      </w:r>
      <w:proofErr w:type="gramStart"/>
      <w:r w:rsidRPr="008102F4">
        <w:rPr>
          <w:rFonts w:eastAsia="Times New Roman"/>
          <w:bCs/>
          <w:i/>
          <w:sz w:val="22"/>
          <w:szCs w:val="22"/>
        </w:rPr>
        <w:t>The</w:t>
      </w:r>
      <w:proofErr w:type="gramEnd"/>
      <w:r w:rsidRPr="008102F4">
        <w:rPr>
          <w:rFonts w:eastAsia="Times New Roman"/>
          <w:bCs/>
          <w:i/>
          <w:sz w:val="22"/>
          <w:szCs w:val="22"/>
        </w:rPr>
        <w:t xml:space="preserve"> dynamics of writing instruction: A structured process approach for middle and high school</w:t>
      </w:r>
      <w:r w:rsidRPr="008102F4">
        <w:rPr>
          <w:rFonts w:eastAsia="Times New Roman"/>
          <w:bCs/>
          <w:sz w:val="22"/>
          <w:szCs w:val="22"/>
        </w:rPr>
        <w:t xml:space="preserve"> by P. </w:t>
      </w:r>
      <w:proofErr w:type="spellStart"/>
      <w:r w:rsidRPr="008102F4">
        <w:rPr>
          <w:rFonts w:eastAsia="Times New Roman"/>
          <w:bCs/>
          <w:sz w:val="22"/>
          <w:szCs w:val="22"/>
        </w:rPr>
        <w:t>Smagorinsky</w:t>
      </w:r>
      <w:proofErr w:type="spellEnd"/>
      <w:r w:rsidRPr="008102F4">
        <w:rPr>
          <w:rFonts w:eastAsia="Times New Roman"/>
          <w:bCs/>
          <w:sz w:val="22"/>
          <w:szCs w:val="22"/>
        </w:rPr>
        <w:t xml:space="preserve">, L.R. Johannessen, E.A. Kahn, &amp; T.M. McCann). </w:t>
      </w:r>
      <w:r w:rsidRPr="008102F4">
        <w:rPr>
          <w:rFonts w:eastAsia="Times New Roman"/>
          <w:bCs/>
          <w:i/>
          <w:sz w:val="22"/>
          <w:szCs w:val="22"/>
        </w:rPr>
        <w:t>Journal of Adolescent &amp; Adult Literacy, 58</w:t>
      </w:r>
      <w:r w:rsidRPr="008102F4">
        <w:rPr>
          <w:rFonts w:eastAsia="Times New Roman"/>
          <w:bCs/>
          <w:sz w:val="22"/>
          <w:szCs w:val="22"/>
        </w:rPr>
        <w:t>(1), 89-90.</w:t>
      </w:r>
    </w:p>
    <w:p w14:paraId="273DFED2" w14:textId="4C1BD1EA" w:rsidR="00663F0E" w:rsidRPr="008102F4" w:rsidRDefault="00663F0E" w:rsidP="009E4E92">
      <w:pPr>
        <w:ind w:left="720" w:hanging="720"/>
        <w:rPr>
          <w:rFonts w:eastAsia="Times New Roman"/>
          <w:bCs/>
          <w:sz w:val="22"/>
          <w:szCs w:val="22"/>
        </w:rPr>
      </w:pPr>
      <w:r w:rsidRPr="008102F4">
        <w:rPr>
          <w:b/>
          <w:sz w:val="22"/>
          <w:szCs w:val="22"/>
        </w:rPr>
        <w:t xml:space="preserve">Bennett, S.M. </w:t>
      </w:r>
      <w:r w:rsidRPr="008102F4">
        <w:rPr>
          <w:sz w:val="22"/>
          <w:szCs w:val="22"/>
        </w:rPr>
        <w:t>(2012).  Professional resources (Review of the book</w:t>
      </w:r>
      <w:r w:rsidRPr="008102F4">
        <w:rPr>
          <w:i/>
          <w:sz w:val="22"/>
          <w:szCs w:val="22"/>
        </w:rPr>
        <w:t xml:space="preserve"> Reading like a historian: Teaching literacy in middle and high school history classrooms</w:t>
      </w:r>
      <w:r w:rsidRPr="008102F4">
        <w:rPr>
          <w:sz w:val="22"/>
          <w:szCs w:val="22"/>
        </w:rPr>
        <w:t xml:space="preserve"> by S. </w:t>
      </w:r>
      <w:proofErr w:type="spellStart"/>
      <w:r w:rsidRPr="008102F4">
        <w:rPr>
          <w:sz w:val="22"/>
          <w:szCs w:val="22"/>
        </w:rPr>
        <w:t>Wineburg</w:t>
      </w:r>
      <w:proofErr w:type="spellEnd"/>
      <w:r w:rsidRPr="008102F4">
        <w:rPr>
          <w:sz w:val="22"/>
          <w:szCs w:val="22"/>
        </w:rPr>
        <w:t xml:space="preserve">, D. Martin, &amp; C. Monte-Sano). </w:t>
      </w:r>
      <w:r w:rsidRPr="008102F4">
        <w:rPr>
          <w:i/>
          <w:sz w:val="22"/>
          <w:szCs w:val="22"/>
        </w:rPr>
        <w:t>Journal of Adolescent &amp; Adult Literacy</w:t>
      </w:r>
      <w:r w:rsidRPr="008102F4">
        <w:rPr>
          <w:sz w:val="22"/>
          <w:szCs w:val="22"/>
        </w:rPr>
        <w:t xml:space="preserve">, </w:t>
      </w:r>
      <w:r w:rsidRPr="008102F4">
        <w:rPr>
          <w:i/>
          <w:sz w:val="22"/>
          <w:szCs w:val="22"/>
        </w:rPr>
        <w:t>56</w:t>
      </w:r>
      <w:r w:rsidRPr="008102F4">
        <w:rPr>
          <w:sz w:val="22"/>
          <w:szCs w:val="22"/>
        </w:rPr>
        <w:t xml:space="preserve">(2), 168-170. </w:t>
      </w:r>
    </w:p>
    <w:p w14:paraId="106573CB" w14:textId="77777777" w:rsidR="00663F0E" w:rsidRPr="008102F4" w:rsidRDefault="00663F0E" w:rsidP="00663F0E">
      <w:pPr>
        <w:ind w:left="720" w:hanging="720"/>
        <w:rPr>
          <w:sz w:val="22"/>
          <w:szCs w:val="22"/>
        </w:rPr>
      </w:pPr>
    </w:p>
    <w:p w14:paraId="2487DDB7" w14:textId="2FC5064C" w:rsidR="009E4E92" w:rsidRPr="008102F4" w:rsidRDefault="00F419EA">
      <w:pPr>
        <w:rPr>
          <w:b/>
          <w:sz w:val="22"/>
          <w:szCs w:val="22"/>
          <w:u w:val="single"/>
        </w:rPr>
      </w:pPr>
      <w:r w:rsidRPr="008102F4">
        <w:rPr>
          <w:b/>
          <w:sz w:val="22"/>
          <w:szCs w:val="22"/>
          <w:u w:val="single"/>
        </w:rPr>
        <w:t>Creative Endeavors</w:t>
      </w:r>
    </w:p>
    <w:p w14:paraId="2A7042F2" w14:textId="77777777" w:rsidR="00F419EA" w:rsidRPr="008102F4" w:rsidRDefault="00F419EA">
      <w:pPr>
        <w:rPr>
          <w:b/>
          <w:sz w:val="22"/>
          <w:szCs w:val="22"/>
        </w:rPr>
      </w:pPr>
    </w:p>
    <w:p w14:paraId="348F56EB" w14:textId="2D422FE3" w:rsidR="00F419EA" w:rsidRPr="008102F4" w:rsidRDefault="00F419EA" w:rsidP="00F419EA">
      <w:pPr>
        <w:ind w:left="720" w:hanging="720"/>
        <w:rPr>
          <w:sz w:val="22"/>
          <w:szCs w:val="22"/>
        </w:rPr>
      </w:pPr>
      <w:r w:rsidRPr="008102F4">
        <w:rPr>
          <w:b/>
          <w:sz w:val="22"/>
          <w:szCs w:val="22"/>
        </w:rPr>
        <w:t>Lemley, S.M.</w:t>
      </w:r>
      <w:r w:rsidRPr="008102F4">
        <w:rPr>
          <w:sz w:val="22"/>
          <w:szCs w:val="22"/>
        </w:rPr>
        <w:t>, &amp; Hart, S.M. (</w:t>
      </w:r>
      <w:r w:rsidR="0051450D" w:rsidRPr="008102F4">
        <w:rPr>
          <w:sz w:val="22"/>
          <w:szCs w:val="22"/>
        </w:rPr>
        <w:t>2018</w:t>
      </w:r>
      <w:r w:rsidRPr="008102F4">
        <w:rPr>
          <w:sz w:val="22"/>
          <w:szCs w:val="22"/>
        </w:rPr>
        <w:t xml:space="preserve">). </w:t>
      </w:r>
      <w:r w:rsidRPr="008102F4">
        <w:rPr>
          <w:rFonts w:eastAsiaTheme="minorHAnsi"/>
          <w:bCs/>
          <w:color w:val="000000"/>
          <w:sz w:val="22"/>
          <w:szCs w:val="22"/>
        </w:rPr>
        <w:t xml:space="preserve">Using inquiry to develop art and music preservice teachers’ disciplinary literacy pedagogy. Multimodal Synthesis for </w:t>
      </w:r>
      <w:r w:rsidRPr="008102F4">
        <w:rPr>
          <w:rFonts w:eastAsiaTheme="minorHAnsi"/>
          <w:bCs/>
          <w:i/>
          <w:color w:val="000000"/>
          <w:sz w:val="22"/>
          <w:szCs w:val="22"/>
        </w:rPr>
        <w:t>UBIQUITY: The Journal of Literature, Literacy, and the Arts</w:t>
      </w:r>
      <w:r w:rsidR="0051450D" w:rsidRPr="008102F4">
        <w:rPr>
          <w:rFonts w:eastAsiaTheme="minorHAnsi"/>
          <w:bCs/>
          <w:i/>
          <w:color w:val="000000"/>
          <w:sz w:val="22"/>
          <w:szCs w:val="22"/>
        </w:rPr>
        <w:t>, 5(1)</w:t>
      </w:r>
      <w:r w:rsidRPr="008102F4">
        <w:rPr>
          <w:rFonts w:eastAsiaTheme="minorHAnsi"/>
          <w:bCs/>
          <w:i/>
          <w:color w:val="000000"/>
          <w:sz w:val="22"/>
          <w:szCs w:val="22"/>
        </w:rPr>
        <w:t>.</w:t>
      </w:r>
    </w:p>
    <w:p w14:paraId="313FEDD6" w14:textId="168F0BEB" w:rsidR="002D6548" w:rsidRPr="008102F4" w:rsidRDefault="00824A70" w:rsidP="000B61B9">
      <w:pPr>
        <w:ind w:left="720" w:hanging="720"/>
        <w:rPr>
          <w:sz w:val="22"/>
          <w:szCs w:val="22"/>
        </w:rPr>
      </w:pPr>
      <w:r w:rsidRPr="008102F4">
        <w:rPr>
          <w:b/>
          <w:sz w:val="22"/>
          <w:szCs w:val="22"/>
        </w:rPr>
        <w:t>Lemley, S.M.</w:t>
      </w:r>
      <w:r w:rsidRPr="008102F4">
        <w:rPr>
          <w:sz w:val="22"/>
          <w:szCs w:val="22"/>
        </w:rPr>
        <w:t xml:space="preserve"> (2017, November 13). </w:t>
      </w:r>
      <w:r w:rsidRPr="008102F4">
        <w:rPr>
          <w:i/>
          <w:sz w:val="22"/>
          <w:szCs w:val="22"/>
        </w:rPr>
        <w:t>Preservice teachers’ envisioning and enactment of content-area literacy instruction in elementary classrooms</w:t>
      </w:r>
      <w:r w:rsidRPr="008102F4">
        <w:rPr>
          <w:sz w:val="22"/>
          <w:szCs w:val="22"/>
        </w:rPr>
        <w:t xml:space="preserve"> [Audio podcast].  Retrieved from </w:t>
      </w:r>
      <w:hyperlink r:id="rId12" w:history="1">
        <w:r w:rsidRPr="008102F4">
          <w:rPr>
            <w:rStyle w:val="Hyperlink"/>
            <w:sz w:val="22"/>
            <w:szCs w:val="22"/>
          </w:rPr>
          <w:t>http://jolle.coe.uga.edu/current-issue/</w:t>
        </w:r>
      </w:hyperlink>
      <w:r w:rsidRPr="008102F4">
        <w:rPr>
          <w:sz w:val="22"/>
          <w:szCs w:val="22"/>
        </w:rPr>
        <w:t xml:space="preserve"> </w:t>
      </w:r>
    </w:p>
    <w:p w14:paraId="7C9405ED" w14:textId="77777777" w:rsidR="002D6548" w:rsidRPr="008102F4" w:rsidRDefault="002D6548" w:rsidP="00F419EA">
      <w:pPr>
        <w:rPr>
          <w:b/>
          <w:sz w:val="22"/>
          <w:szCs w:val="22"/>
          <w:u w:val="single"/>
        </w:rPr>
      </w:pPr>
    </w:p>
    <w:p w14:paraId="73C69B8C" w14:textId="77777777" w:rsidR="00F419EA" w:rsidRPr="008102F4" w:rsidRDefault="00F419EA" w:rsidP="00F419EA">
      <w:pPr>
        <w:rPr>
          <w:b/>
          <w:sz w:val="22"/>
          <w:szCs w:val="22"/>
          <w:u w:val="single"/>
        </w:rPr>
      </w:pPr>
      <w:r w:rsidRPr="008102F4">
        <w:rPr>
          <w:b/>
          <w:sz w:val="22"/>
          <w:szCs w:val="22"/>
          <w:u w:val="single"/>
        </w:rPr>
        <w:t>Other Publications</w:t>
      </w:r>
    </w:p>
    <w:p w14:paraId="0D64EC36" w14:textId="77777777" w:rsidR="00F419EA" w:rsidRPr="008102F4" w:rsidRDefault="00F419EA" w:rsidP="009E4E92">
      <w:pPr>
        <w:ind w:left="720" w:hanging="720"/>
        <w:rPr>
          <w:sz w:val="22"/>
          <w:szCs w:val="22"/>
        </w:rPr>
      </w:pPr>
    </w:p>
    <w:p w14:paraId="2D10018A" w14:textId="5D73C4C8" w:rsidR="00895B99" w:rsidRPr="008102F4" w:rsidRDefault="00824A70" w:rsidP="00432867">
      <w:pPr>
        <w:ind w:left="720" w:hanging="720"/>
        <w:rPr>
          <w:sz w:val="22"/>
          <w:szCs w:val="22"/>
        </w:rPr>
      </w:pPr>
      <w:r w:rsidRPr="008102F4">
        <w:rPr>
          <w:b/>
          <w:sz w:val="22"/>
          <w:szCs w:val="22"/>
        </w:rPr>
        <w:t>Bennett, S.M.</w:t>
      </w:r>
      <w:r w:rsidRPr="008102F4">
        <w:rPr>
          <w:sz w:val="22"/>
          <w:szCs w:val="22"/>
        </w:rPr>
        <w:t xml:space="preserve">, Swanson, K., Schaefer, M. B., </w:t>
      </w:r>
      <w:proofErr w:type="spellStart"/>
      <w:r w:rsidRPr="008102F4">
        <w:rPr>
          <w:sz w:val="22"/>
          <w:szCs w:val="22"/>
        </w:rPr>
        <w:t>Falbe</w:t>
      </w:r>
      <w:proofErr w:type="spellEnd"/>
      <w:r w:rsidRPr="008102F4">
        <w:rPr>
          <w:sz w:val="22"/>
          <w:szCs w:val="22"/>
        </w:rPr>
        <w:t xml:space="preserve">, K., &amp; Nagel, J. (2016). </w:t>
      </w:r>
      <w:r w:rsidRPr="008102F4">
        <w:rPr>
          <w:color w:val="000000"/>
          <w:sz w:val="22"/>
          <w:szCs w:val="22"/>
        </w:rPr>
        <w:t>Curriculum integration</w:t>
      </w:r>
      <w:r w:rsidRPr="008102F4">
        <w:rPr>
          <w:sz w:val="22"/>
          <w:szCs w:val="22"/>
        </w:rPr>
        <w:t xml:space="preserve">. In S. B. Mertens, M. M. Caskey, P. Bishop, N. Flowers, D. Strahan, D., G. Andrews, &amp; L. Daniel (Eds.), </w:t>
      </w:r>
      <w:r w:rsidRPr="008102F4">
        <w:rPr>
          <w:i/>
          <w:iCs/>
          <w:sz w:val="22"/>
          <w:szCs w:val="22"/>
        </w:rPr>
        <w:t>The MLER SIG research agenda </w:t>
      </w:r>
      <w:r w:rsidRPr="008102F4">
        <w:rPr>
          <w:sz w:val="22"/>
          <w:szCs w:val="22"/>
        </w:rPr>
        <w:t xml:space="preserve">(pp. 16-18). Retrieved from </w:t>
      </w:r>
      <w:hyperlink r:id="rId13" w:history="1">
        <w:r w:rsidRPr="008102F4">
          <w:rPr>
            <w:rStyle w:val="Hyperlink"/>
            <w:sz w:val="22"/>
            <w:szCs w:val="22"/>
          </w:rPr>
          <w:t>http://mlersig.net/mler-sig-research-agenda-project/</w:t>
        </w:r>
      </w:hyperlink>
      <w:r w:rsidRPr="008102F4">
        <w:rPr>
          <w:sz w:val="22"/>
          <w:szCs w:val="22"/>
        </w:rPr>
        <w:t xml:space="preserve"> </w:t>
      </w:r>
    </w:p>
    <w:p w14:paraId="0B518043" w14:textId="77777777" w:rsidR="009E4E92" w:rsidRPr="008102F4" w:rsidRDefault="009E4E92" w:rsidP="00663F0E">
      <w:pPr>
        <w:rPr>
          <w:b/>
          <w:sz w:val="22"/>
          <w:szCs w:val="22"/>
          <w:u w:val="single"/>
        </w:rPr>
      </w:pPr>
    </w:p>
    <w:p w14:paraId="23223D7D" w14:textId="6B8278DD" w:rsidR="00265147" w:rsidRDefault="00265147" w:rsidP="00265147">
      <w:pPr>
        <w:ind w:left="720" w:hanging="720"/>
        <w:rPr>
          <w:b/>
          <w:bCs/>
          <w:iCs/>
          <w:sz w:val="22"/>
          <w:szCs w:val="22"/>
          <w:u w:val="single"/>
        </w:rPr>
      </w:pPr>
      <w:r>
        <w:rPr>
          <w:b/>
          <w:bCs/>
          <w:iCs/>
          <w:sz w:val="22"/>
          <w:szCs w:val="22"/>
          <w:u w:val="single"/>
        </w:rPr>
        <w:t>In-Press</w:t>
      </w:r>
    </w:p>
    <w:p w14:paraId="739DB4E1" w14:textId="77777777" w:rsidR="00265147" w:rsidRDefault="00265147" w:rsidP="00265147">
      <w:pPr>
        <w:ind w:left="720" w:hanging="720"/>
        <w:rPr>
          <w:bCs/>
          <w:sz w:val="22"/>
          <w:szCs w:val="22"/>
        </w:rPr>
      </w:pPr>
    </w:p>
    <w:p w14:paraId="28E6BBB4" w14:textId="306C28DE" w:rsidR="00265147" w:rsidRPr="00265147" w:rsidRDefault="00265147" w:rsidP="00265147">
      <w:pPr>
        <w:ind w:left="720" w:hanging="720"/>
        <w:rPr>
          <w:rFonts w:eastAsia="Times New Roman"/>
          <w:sz w:val="22"/>
          <w:szCs w:val="22"/>
        </w:rPr>
      </w:pPr>
      <w:r w:rsidRPr="00265147">
        <w:rPr>
          <w:b/>
          <w:sz w:val="22"/>
          <w:szCs w:val="22"/>
        </w:rPr>
        <w:t>Lemley, S.M.,</w:t>
      </w:r>
      <w:r>
        <w:rPr>
          <w:bCs/>
          <w:sz w:val="22"/>
          <w:szCs w:val="22"/>
        </w:rPr>
        <w:t xml:space="preserve"> Alley, K.M., &amp; Sanders, J. (in-press). The use of mediated tools to gain insights into the Apollo era of spaceflight. </w:t>
      </w:r>
      <w:r w:rsidRPr="00265147">
        <w:rPr>
          <w:rFonts w:eastAsia="Times New Roman"/>
          <w:i/>
          <w:iCs/>
          <w:color w:val="000000"/>
          <w:sz w:val="22"/>
          <w:szCs w:val="22"/>
        </w:rPr>
        <w:t>Examining Teacher Literacy in Preparation and Practice: Research-based Insight.</w:t>
      </w:r>
      <w:r>
        <w:rPr>
          <w:rFonts w:eastAsia="Times New Roman"/>
          <w:i/>
          <w:iCs/>
          <w:color w:val="000000"/>
          <w:sz w:val="22"/>
          <w:szCs w:val="22"/>
        </w:rPr>
        <w:t xml:space="preserve"> </w:t>
      </w:r>
      <w:r w:rsidRPr="00265147">
        <w:rPr>
          <w:rFonts w:eastAsia="Times New Roman"/>
          <w:color w:val="000000"/>
          <w:sz w:val="22"/>
          <w:szCs w:val="22"/>
        </w:rPr>
        <w:t>Lanham, MD</w:t>
      </w:r>
      <w:r>
        <w:rPr>
          <w:rFonts w:eastAsia="Times New Roman"/>
          <w:i/>
          <w:iCs/>
          <w:color w:val="000000"/>
          <w:sz w:val="22"/>
          <w:szCs w:val="22"/>
        </w:rPr>
        <w:t xml:space="preserve">: </w:t>
      </w:r>
      <w:r>
        <w:rPr>
          <w:rFonts w:eastAsia="Times New Roman"/>
          <w:color w:val="000000"/>
          <w:sz w:val="22"/>
          <w:szCs w:val="22"/>
        </w:rPr>
        <w:t xml:space="preserve">Rowan and Littlefield. Anticipated publication date: Spring 2021. </w:t>
      </w:r>
      <w:r w:rsidR="00DD62BE">
        <w:rPr>
          <w:rFonts w:eastAsia="Times New Roman"/>
          <w:color w:val="000000"/>
          <w:sz w:val="22"/>
          <w:szCs w:val="22"/>
        </w:rPr>
        <w:t xml:space="preserve">(Invited </w:t>
      </w:r>
      <w:r w:rsidR="001B3703">
        <w:rPr>
          <w:rFonts w:eastAsia="Times New Roman"/>
          <w:color w:val="000000"/>
          <w:sz w:val="22"/>
          <w:szCs w:val="22"/>
        </w:rPr>
        <w:t>Chapter)</w:t>
      </w:r>
    </w:p>
    <w:p w14:paraId="67C59CEE" w14:textId="77777777" w:rsidR="00265147" w:rsidRDefault="00265147" w:rsidP="00265147">
      <w:pPr>
        <w:rPr>
          <w:b/>
          <w:bCs/>
          <w:sz w:val="22"/>
          <w:szCs w:val="22"/>
          <w:u w:val="single"/>
        </w:rPr>
      </w:pPr>
    </w:p>
    <w:p w14:paraId="5B27EC54" w14:textId="53D9DB79" w:rsidR="001778E1" w:rsidRDefault="001778E1" w:rsidP="000B178B">
      <w:pPr>
        <w:ind w:left="720" w:hanging="720"/>
        <w:rPr>
          <w:b/>
          <w:bCs/>
          <w:sz w:val="22"/>
          <w:szCs w:val="22"/>
          <w:u w:val="single"/>
        </w:rPr>
      </w:pPr>
      <w:r w:rsidRPr="001778E1">
        <w:rPr>
          <w:b/>
          <w:bCs/>
          <w:sz w:val="22"/>
          <w:szCs w:val="22"/>
          <w:u w:val="single"/>
        </w:rPr>
        <w:t>Revise and Resubmit</w:t>
      </w:r>
    </w:p>
    <w:p w14:paraId="7EBA76D7" w14:textId="77777777" w:rsidR="001778E1" w:rsidRPr="001778E1" w:rsidRDefault="001778E1" w:rsidP="000B178B">
      <w:pPr>
        <w:ind w:left="720" w:hanging="720"/>
        <w:rPr>
          <w:b/>
          <w:bCs/>
          <w:sz w:val="22"/>
          <w:szCs w:val="22"/>
          <w:u w:val="single"/>
        </w:rPr>
      </w:pPr>
    </w:p>
    <w:p w14:paraId="7A9D21D6" w14:textId="651D1F0E" w:rsidR="00663F0E" w:rsidRDefault="00682477" w:rsidP="000B178B">
      <w:pPr>
        <w:ind w:left="720" w:hanging="720"/>
        <w:rPr>
          <w:i/>
          <w:sz w:val="22"/>
          <w:szCs w:val="22"/>
        </w:rPr>
      </w:pPr>
      <w:r w:rsidRPr="008102F4">
        <w:rPr>
          <w:sz w:val="22"/>
          <w:szCs w:val="22"/>
        </w:rPr>
        <w:t>Alley, K. M., Miller, N. C</w:t>
      </w:r>
      <w:r w:rsidRPr="008102F4">
        <w:rPr>
          <w:b/>
          <w:sz w:val="22"/>
          <w:szCs w:val="22"/>
        </w:rPr>
        <w:t>.</w:t>
      </w:r>
      <w:r w:rsidRPr="008102F4">
        <w:rPr>
          <w:sz w:val="22"/>
          <w:szCs w:val="22"/>
        </w:rPr>
        <w:t xml:space="preserve">, &amp; </w:t>
      </w:r>
      <w:r w:rsidRPr="008102F4">
        <w:rPr>
          <w:b/>
          <w:sz w:val="22"/>
          <w:szCs w:val="22"/>
        </w:rPr>
        <w:t xml:space="preserve">Lemley, S. M. </w:t>
      </w:r>
      <w:r w:rsidRPr="008102F4">
        <w:rPr>
          <w:sz w:val="22"/>
          <w:szCs w:val="22"/>
        </w:rPr>
        <w:t>(</w:t>
      </w:r>
      <w:r w:rsidR="001778E1">
        <w:rPr>
          <w:sz w:val="22"/>
          <w:szCs w:val="22"/>
        </w:rPr>
        <w:t>2019</w:t>
      </w:r>
      <w:r w:rsidRPr="008102F4">
        <w:rPr>
          <w:sz w:val="22"/>
          <w:szCs w:val="22"/>
        </w:rPr>
        <w:t>).</w:t>
      </w:r>
      <w:r w:rsidRPr="008102F4">
        <w:rPr>
          <w:b/>
          <w:sz w:val="22"/>
          <w:szCs w:val="22"/>
        </w:rPr>
        <w:t xml:space="preserve"> </w:t>
      </w:r>
      <w:r w:rsidRPr="008102F4">
        <w:rPr>
          <w:sz w:val="22"/>
          <w:szCs w:val="22"/>
        </w:rPr>
        <w:t xml:space="preserve">Advancing literature discussions one tweet at a time. </w:t>
      </w:r>
      <w:r w:rsidRPr="008102F4">
        <w:rPr>
          <w:i/>
          <w:sz w:val="22"/>
          <w:szCs w:val="22"/>
        </w:rPr>
        <w:t>CITE, Current Practices.</w:t>
      </w:r>
    </w:p>
    <w:p w14:paraId="293D3EFE" w14:textId="0763A961" w:rsidR="00544D88" w:rsidRDefault="00544D88" w:rsidP="000B178B">
      <w:pPr>
        <w:ind w:left="720" w:hanging="720"/>
        <w:rPr>
          <w:i/>
          <w:sz w:val="22"/>
          <w:szCs w:val="22"/>
        </w:rPr>
      </w:pPr>
    </w:p>
    <w:p w14:paraId="1565A1B8" w14:textId="26F8CE46" w:rsidR="00265147" w:rsidRPr="00265147" w:rsidRDefault="00265147" w:rsidP="000B178B">
      <w:pPr>
        <w:ind w:left="720" w:hanging="720"/>
        <w:rPr>
          <w:b/>
          <w:bCs/>
          <w:iCs/>
          <w:sz w:val="22"/>
          <w:szCs w:val="22"/>
          <w:u w:val="single"/>
        </w:rPr>
      </w:pPr>
      <w:r>
        <w:rPr>
          <w:b/>
          <w:bCs/>
          <w:iCs/>
          <w:sz w:val="22"/>
          <w:szCs w:val="22"/>
          <w:u w:val="single"/>
        </w:rPr>
        <w:t>In-Progress</w:t>
      </w:r>
    </w:p>
    <w:p w14:paraId="658189D3" w14:textId="7F3A6441" w:rsidR="00544D88" w:rsidRPr="001778E1" w:rsidRDefault="00544D88" w:rsidP="00544D88">
      <w:pPr>
        <w:ind w:left="720" w:hanging="720"/>
        <w:rPr>
          <w:rFonts w:eastAsia="Times New Roman"/>
          <w:lang w:eastAsia="zh-CN"/>
        </w:rPr>
      </w:pPr>
      <w:r>
        <w:rPr>
          <w:bCs/>
          <w:sz w:val="22"/>
          <w:szCs w:val="22"/>
        </w:rPr>
        <w:lastRenderedPageBreak/>
        <w:t xml:space="preserve">Lemley, S.M. (2020). </w:t>
      </w:r>
      <w:r w:rsidRPr="001778E1">
        <w:rPr>
          <w:rFonts w:eastAsia="Times New Roman"/>
          <w:sz w:val="22"/>
          <w:szCs w:val="22"/>
          <w:lang w:eastAsia="zh-CN"/>
        </w:rPr>
        <w:t>“Every child needs to visit a farm at lea</w:t>
      </w:r>
      <w:r w:rsidR="00E72D38">
        <w:rPr>
          <w:rFonts w:eastAsia="Times New Roman"/>
          <w:sz w:val="22"/>
          <w:szCs w:val="22"/>
          <w:lang w:eastAsia="zh-CN"/>
        </w:rPr>
        <w:t>s</w:t>
      </w:r>
      <w:r w:rsidRPr="001778E1">
        <w:rPr>
          <w:rFonts w:eastAsia="Times New Roman"/>
          <w:sz w:val="22"/>
          <w:szCs w:val="22"/>
          <w:lang w:eastAsia="zh-CN"/>
        </w:rPr>
        <w:t>t once in their life”: Exploring Elementary Education Pre-service Teachers’ Perceptions of Place-Based Agricultural Education Experiences</w:t>
      </w:r>
      <w:r>
        <w:rPr>
          <w:rFonts w:eastAsia="Times New Roman"/>
          <w:sz w:val="22"/>
          <w:szCs w:val="22"/>
          <w:lang w:eastAsia="zh-CN"/>
        </w:rPr>
        <w:t xml:space="preserve">. </w:t>
      </w:r>
    </w:p>
    <w:p w14:paraId="78A82432" w14:textId="77777777" w:rsidR="00544D88" w:rsidRPr="00544D88" w:rsidRDefault="00544D88" w:rsidP="000B178B">
      <w:pPr>
        <w:ind w:left="720" w:hanging="720"/>
        <w:rPr>
          <w:rFonts w:eastAsiaTheme="minorHAnsi"/>
          <w:b/>
          <w:bCs/>
          <w:iCs/>
          <w:sz w:val="22"/>
          <w:szCs w:val="22"/>
          <w:u w:val="single"/>
        </w:rPr>
      </w:pPr>
    </w:p>
    <w:p w14:paraId="56C8E394" w14:textId="77777777" w:rsidR="00A84187" w:rsidRPr="008102F4" w:rsidRDefault="00A84187">
      <w:pPr>
        <w:rPr>
          <w:b/>
          <w:sz w:val="22"/>
          <w:szCs w:val="22"/>
        </w:rPr>
      </w:pPr>
    </w:p>
    <w:p w14:paraId="3DD4E833" w14:textId="77777777" w:rsidR="004F0675" w:rsidRPr="008102F4" w:rsidRDefault="002A3796">
      <w:pPr>
        <w:rPr>
          <w:b/>
          <w:sz w:val="22"/>
          <w:szCs w:val="22"/>
        </w:rPr>
      </w:pPr>
      <w:r w:rsidRPr="008102F4">
        <w:rPr>
          <w:b/>
          <w:sz w:val="22"/>
          <w:szCs w:val="22"/>
        </w:rPr>
        <w:t>CONFERENCE PRESENTATIONS</w:t>
      </w:r>
      <w:r w:rsidR="00091F73" w:rsidRPr="008102F4">
        <w:rPr>
          <w:rStyle w:val="FootnoteReference"/>
          <w:b/>
          <w:sz w:val="22"/>
          <w:szCs w:val="22"/>
        </w:rPr>
        <w:footnoteReference w:customMarkFollows="1" w:id="2"/>
        <w:sym w:font="Symbol" w:char="F02A"/>
      </w:r>
    </w:p>
    <w:p w14:paraId="2BDCD0A2" w14:textId="77777777" w:rsidR="00663F0E" w:rsidRPr="008102F4" w:rsidRDefault="00663F0E">
      <w:pPr>
        <w:rPr>
          <w:b/>
          <w:sz w:val="22"/>
          <w:szCs w:val="22"/>
          <w:u w:val="single"/>
        </w:rPr>
      </w:pPr>
    </w:p>
    <w:p w14:paraId="513CA41A" w14:textId="77777777" w:rsidR="00663F0E" w:rsidRPr="008102F4" w:rsidRDefault="00663F0E">
      <w:pPr>
        <w:rPr>
          <w:b/>
          <w:sz w:val="22"/>
          <w:szCs w:val="22"/>
          <w:u w:val="single"/>
        </w:rPr>
      </w:pPr>
      <w:r w:rsidRPr="008102F4">
        <w:rPr>
          <w:b/>
          <w:sz w:val="22"/>
          <w:szCs w:val="22"/>
          <w:u w:val="single"/>
        </w:rPr>
        <w:t>Papers</w:t>
      </w:r>
    </w:p>
    <w:p w14:paraId="1E705DB4" w14:textId="77777777" w:rsidR="00663F0E" w:rsidRPr="008102F4" w:rsidRDefault="00663F0E">
      <w:pPr>
        <w:rPr>
          <w:b/>
          <w:i/>
          <w:sz w:val="22"/>
          <w:szCs w:val="22"/>
        </w:rPr>
      </w:pPr>
    </w:p>
    <w:p w14:paraId="57C77737" w14:textId="77777777" w:rsidR="002A4BFC" w:rsidRPr="008102F4" w:rsidRDefault="004F0675">
      <w:pPr>
        <w:rPr>
          <w:b/>
          <w:i/>
          <w:sz w:val="22"/>
          <w:szCs w:val="22"/>
        </w:rPr>
      </w:pPr>
      <w:r w:rsidRPr="008102F4">
        <w:rPr>
          <w:b/>
          <w:i/>
          <w:sz w:val="22"/>
          <w:szCs w:val="22"/>
        </w:rPr>
        <w:t>International and National Conferences</w:t>
      </w:r>
    </w:p>
    <w:p w14:paraId="3B8D42FE" w14:textId="36FDDD82" w:rsidR="00591BF5" w:rsidRDefault="00591BF5" w:rsidP="00591BF5">
      <w:pPr>
        <w:ind w:left="720" w:hanging="720"/>
        <w:rPr>
          <w:sz w:val="22"/>
          <w:szCs w:val="22"/>
        </w:rPr>
      </w:pPr>
      <w:r>
        <w:rPr>
          <w:sz w:val="22"/>
          <w:szCs w:val="22"/>
        </w:rPr>
        <w:t xml:space="preserve">Sanders, J., &amp; </w:t>
      </w:r>
      <w:r w:rsidRPr="003769DE">
        <w:rPr>
          <w:b/>
          <w:bCs/>
          <w:sz w:val="22"/>
          <w:szCs w:val="22"/>
        </w:rPr>
        <w:t>Lemley, S.M.</w:t>
      </w:r>
      <w:r>
        <w:rPr>
          <w:sz w:val="22"/>
          <w:szCs w:val="22"/>
        </w:rPr>
        <w:t xml:space="preserve"> (2020). </w:t>
      </w:r>
      <w:r w:rsidRPr="003769DE">
        <w:rPr>
          <w:i/>
          <w:iCs/>
          <w:sz w:val="22"/>
          <w:szCs w:val="22"/>
        </w:rPr>
        <w:t>Three sixth grade teachers’ beliefs, knowledge, and instructional practices of disciplinary literacy pedagogy</w:t>
      </w:r>
      <w:r>
        <w:rPr>
          <w:sz w:val="22"/>
          <w:szCs w:val="22"/>
        </w:rPr>
        <w:t xml:space="preserve">. Literacy Research Association (LRA) Conference, Virtual Meeting. </w:t>
      </w:r>
    </w:p>
    <w:p w14:paraId="3B8D6CA1" w14:textId="4427A2A3" w:rsidR="00591BF5" w:rsidRPr="00591BF5" w:rsidRDefault="00591BF5" w:rsidP="00591BF5">
      <w:pPr>
        <w:ind w:left="720" w:hanging="720"/>
        <w:rPr>
          <w:sz w:val="22"/>
          <w:szCs w:val="22"/>
        </w:rPr>
      </w:pPr>
      <w:r w:rsidRPr="00582DFC">
        <w:rPr>
          <w:b/>
          <w:bCs/>
          <w:sz w:val="22"/>
          <w:szCs w:val="22"/>
        </w:rPr>
        <w:t>Lemley, S.M.</w:t>
      </w:r>
      <w:r>
        <w:rPr>
          <w:sz w:val="22"/>
          <w:szCs w:val="22"/>
        </w:rPr>
        <w:t xml:space="preserve">, Alley, K., &amp; Sanders, J. (2020). </w:t>
      </w:r>
      <w:r w:rsidRPr="00582DFC">
        <w:rPr>
          <w:i/>
          <w:iCs/>
          <w:sz w:val="22"/>
          <w:szCs w:val="22"/>
        </w:rPr>
        <w:t>The use of mediated tools to gain insight into the Apollo era of space flight</w:t>
      </w:r>
      <w:r>
        <w:rPr>
          <w:sz w:val="22"/>
          <w:szCs w:val="22"/>
        </w:rPr>
        <w:t xml:space="preserve">. Literacy Research Association (LRA) Conference, Virtual Meeting. </w:t>
      </w:r>
    </w:p>
    <w:p w14:paraId="7878798C" w14:textId="4ADA80D6" w:rsidR="0001087C" w:rsidRPr="008102F4" w:rsidRDefault="0001087C" w:rsidP="0001087C">
      <w:pPr>
        <w:ind w:left="720" w:hanging="720"/>
        <w:rPr>
          <w:bCs/>
          <w:sz w:val="22"/>
          <w:szCs w:val="22"/>
        </w:rPr>
      </w:pPr>
      <w:r w:rsidRPr="008102F4">
        <w:rPr>
          <w:bCs/>
          <w:sz w:val="22"/>
          <w:szCs w:val="22"/>
        </w:rPr>
        <w:t xml:space="preserve">Alley, K.M., &amp; </w:t>
      </w:r>
      <w:r w:rsidRPr="008102F4">
        <w:rPr>
          <w:b/>
          <w:sz w:val="22"/>
          <w:szCs w:val="22"/>
        </w:rPr>
        <w:t>Lemley, S.M.</w:t>
      </w:r>
      <w:r w:rsidRPr="008102F4">
        <w:rPr>
          <w:bCs/>
          <w:sz w:val="22"/>
          <w:szCs w:val="22"/>
        </w:rPr>
        <w:t xml:space="preserve"> (2019). </w:t>
      </w:r>
      <w:r w:rsidRPr="002D19E8">
        <w:rPr>
          <w:bCs/>
          <w:i/>
          <w:iCs/>
          <w:sz w:val="22"/>
          <w:szCs w:val="22"/>
        </w:rPr>
        <w:t>Advancing adolescent literature discussions one tweet at a time</w:t>
      </w:r>
      <w:r w:rsidRPr="008102F4">
        <w:rPr>
          <w:bCs/>
          <w:sz w:val="22"/>
          <w:szCs w:val="22"/>
        </w:rPr>
        <w:t xml:space="preserve">. </w:t>
      </w:r>
      <w:r w:rsidRPr="008102F4">
        <w:rPr>
          <w:sz w:val="22"/>
          <w:szCs w:val="22"/>
        </w:rPr>
        <w:t>Literacy Research Association (LRA), Tampa, FL.</w:t>
      </w:r>
    </w:p>
    <w:p w14:paraId="1001724F" w14:textId="686EA9E4" w:rsidR="00625123" w:rsidRPr="008102F4" w:rsidRDefault="00625123" w:rsidP="00625123">
      <w:pPr>
        <w:ind w:left="720" w:hanging="720"/>
        <w:rPr>
          <w:sz w:val="22"/>
          <w:szCs w:val="22"/>
        </w:rPr>
      </w:pPr>
      <w:r w:rsidRPr="008102F4">
        <w:rPr>
          <w:b/>
          <w:sz w:val="22"/>
          <w:szCs w:val="22"/>
        </w:rPr>
        <w:t>Lemley, S.M.</w:t>
      </w:r>
      <w:r w:rsidRPr="008102F4">
        <w:rPr>
          <w:sz w:val="22"/>
          <w:szCs w:val="22"/>
        </w:rPr>
        <w:t xml:space="preserve"> (2019). </w:t>
      </w:r>
      <w:r w:rsidRPr="008102F4">
        <w:rPr>
          <w:i/>
          <w:sz w:val="22"/>
          <w:szCs w:val="22"/>
        </w:rPr>
        <w:t>Exploring elementary education teacher candidates’ perceptions of place-based agricultural education experiences and their own sense of place</w:t>
      </w:r>
      <w:r w:rsidRPr="008102F4">
        <w:rPr>
          <w:sz w:val="22"/>
          <w:szCs w:val="22"/>
        </w:rPr>
        <w:t xml:space="preserve">. Literacy Research Association (LRA), Tampa, FL. </w:t>
      </w:r>
    </w:p>
    <w:p w14:paraId="5937F71C" w14:textId="51B409E5" w:rsidR="0051450D" w:rsidRPr="008102F4" w:rsidRDefault="0051450D" w:rsidP="0051450D">
      <w:pPr>
        <w:ind w:left="720" w:hanging="720"/>
        <w:rPr>
          <w:rFonts w:eastAsia="Times New Roman"/>
          <w:sz w:val="22"/>
          <w:szCs w:val="22"/>
        </w:rPr>
      </w:pPr>
      <w:r w:rsidRPr="008102F4">
        <w:rPr>
          <w:rFonts w:eastAsia="Times New Roman"/>
          <w:b/>
          <w:sz w:val="22"/>
          <w:szCs w:val="22"/>
        </w:rPr>
        <w:t>Lemley, S.M</w:t>
      </w:r>
      <w:r w:rsidRPr="008102F4">
        <w:rPr>
          <w:rFonts w:eastAsia="Times New Roman"/>
          <w:sz w:val="22"/>
          <w:szCs w:val="22"/>
        </w:rPr>
        <w:t xml:space="preserve">., Hart, S.M., </w:t>
      </w:r>
      <w:proofErr w:type="spellStart"/>
      <w:r w:rsidRPr="008102F4">
        <w:rPr>
          <w:rFonts w:eastAsia="Times New Roman"/>
          <w:sz w:val="22"/>
          <w:szCs w:val="22"/>
        </w:rPr>
        <w:t>Frambaugh-Kritzer</w:t>
      </w:r>
      <w:proofErr w:type="spellEnd"/>
      <w:r w:rsidRPr="008102F4">
        <w:rPr>
          <w:rFonts w:eastAsia="Times New Roman"/>
          <w:sz w:val="22"/>
          <w:szCs w:val="22"/>
        </w:rPr>
        <w:t>,</w:t>
      </w:r>
      <w:r w:rsidR="00F5712B">
        <w:rPr>
          <w:rFonts w:eastAsia="Times New Roman"/>
          <w:sz w:val="22"/>
          <w:szCs w:val="22"/>
        </w:rPr>
        <w:t xml:space="preserve"> </w:t>
      </w:r>
      <w:r w:rsidRPr="008102F4">
        <w:rPr>
          <w:rFonts w:eastAsia="Times New Roman"/>
          <w:sz w:val="22"/>
          <w:szCs w:val="22"/>
        </w:rPr>
        <w:t>C</w:t>
      </w:r>
      <w:r w:rsidR="008832B9">
        <w:rPr>
          <w:rFonts w:eastAsia="Times New Roman"/>
          <w:sz w:val="22"/>
          <w:szCs w:val="22"/>
        </w:rPr>
        <w:t>.,</w:t>
      </w:r>
      <w:r w:rsidRPr="008102F4">
        <w:rPr>
          <w:rFonts w:eastAsia="Times New Roman"/>
          <w:sz w:val="22"/>
          <w:szCs w:val="22"/>
        </w:rPr>
        <w:t xml:space="preserve"> &amp; </w:t>
      </w:r>
      <w:proofErr w:type="spellStart"/>
      <w:r w:rsidRPr="008102F4">
        <w:rPr>
          <w:rFonts w:eastAsia="Times New Roman"/>
          <w:sz w:val="22"/>
          <w:szCs w:val="22"/>
        </w:rPr>
        <w:t>Buelow</w:t>
      </w:r>
      <w:proofErr w:type="spellEnd"/>
      <w:r w:rsidRPr="008102F4">
        <w:rPr>
          <w:rFonts w:eastAsia="Times New Roman"/>
          <w:sz w:val="22"/>
          <w:szCs w:val="22"/>
        </w:rPr>
        <w:t>, S.</w:t>
      </w:r>
      <w:r w:rsidRPr="008102F4">
        <w:rPr>
          <w:rFonts w:eastAsia="Times New Roman"/>
          <w:b/>
          <w:sz w:val="22"/>
          <w:szCs w:val="22"/>
        </w:rPr>
        <w:t xml:space="preserve"> </w:t>
      </w:r>
      <w:r w:rsidRPr="008102F4">
        <w:rPr>
          <w:rFonts w:eastAsia="Times New Roman"/>
          <w:sz w:val="22"/>
          <w:szCs w:val="22"/>
        </w:rPr>
        <w:t xml:space="preserve">(2018). </w:t>
      </w:r>
      <w:r w:rsidRPr="008102F4">
        <w:rPr>
          <w:rFonts w:eastAsia="Times New Roman"/>
          <w:i/>
          <w:sz w:val="22"/>
          <w:szCs w:val="22"/>
        </w:rPr>
        <w:t>Bringing our community together to further advocate and love the disciplinary literacies in elementary education.</w:t>
      </w:r>
      <w:r w:rsidRPr="008102F4">
        <w:rPr>
          <w:rFonts w:eastAsia="Times New Roman"/>
          <w:sz w:val="22"/>
          <w:szCs w:val="22"/>
        </w:rPr>
        <w:t xml:space="preserve"> </w:t>
      </w:r>
      <w:r w:rsidR="000B61B9" w:rsidRPr="008102F4">
        <w:rPr>
          <w:rFonts w:eastAsia="Times New Roman"/>
          <w:sz w:val="22"/>
          <w:szCs w:val="22"/>
        </w:rPr>
        <w:t>Paper presented at a Symposium at the</w:t>
      </w:r>
      <w:r w:rsidRPr="008102F4">
        <w:rPr>
          <w:rFonts w:eastAsia="Times New Roman"/>
          <w:sz w:val="22"/>
          <w:szCs w:val="22"/>
        </w:rPr>
        <w:t xml:space="preserve"> Literacy Research Association, Indian Wells, CA. </w:t>
      </w:r>
      <w:r w:rsidR="009E4E92" w:rsidRPr="008102F4">
        <w:rPr>
          <w:b/>
          <w:sz w:val="22"/>
          <w:szCs w:val="22"/>
        </w:rPr>
        <w:t xml:space="preserve"> </w:t>
      </w:r>
    </w:p>
    <w:p w14:paraId="0B0A7037" w14:textId="530FCC2E" w:rsidR="00F3204F" w:rsidRPr="008102F4" w:rsidRDefault="00F3204F" w:rsidP="00D96BC8">
      <w:pPr>
        <w:ind w:left="720" w:hanging="720"/>
        <w:rPr>
          <w:rFonts w:eastAsiaTheme="minorHAnsi"/>
          <w:sz w:val="22"/>
          <w:szCs w:val="22"/>
        </w:rPr>
      </w:pPr>
      <w:r w:rsidRPr="008102F4">
        <w:rPr>
          <w:b/>
          <w:sz w:val="22"/>
          <w:szCs w:val="22"/>
        </w:rPr>
        <w:t>Lemley, S.M.</w:t>
      </w:r>
      <w:r w:rsidRPr="008102F4">
        <w:rPr>
          <w:sz w:val="22"/>
          <w:szCs w:val="22"/>
        </w:rPr>
        <w:t xml:space="preserve">, &amp; Hart, S.M. (2018). </w:t>
      </w:r>
      <w:r w:rsidRPr="008102F4">
        <w:rPr>
          <w:bCs/>
          <w:i/>
          <w:color w:val="000000"/>
          <w:sz w:val="22"/>
          <w:szCs w:val="22"/>
        </w:rPr>
        <w:t>Exploring agricultural literacy through Moje’s disciplinary literacy heuristic</w:t>
      </w:r>
      <w:r w:rsidRPr="008102F4">
        <w:rPr>
          <w:bCs/>
          <w:color w:val="000000"/>
          <w:sz w:val="22"/>
          <w:szCs w:val="22"/>
        </w:rPr>
        <w:t>.</w:t>
      </w:r>
      <w:r w:rsidR="00663F0E" w:rsidRPr="008102F4">
        <w:rPr>
          <w:bCs/>
          <w:color w:val="000000"/>
          <w:sz w:val="22"/>
          <w:szCs w:val="22"/>
        </w:rPr>
        <w:t xml:space="preserve"> Paper presented at the</w:t>
      </w:r>
      <w:r w:rsidRPr="008102F4">
        <w:rPr>
          <w:bCs/>
          <w:color w:val="000000"/>
          <w:sz w:val="22"/>
          <w:szCs w:val="22"/>
        </w:rPr>
        <w:t xml:space="preserve"> American Educational Research Association, New York, NY. </w:t>
      </w:r>
    </w:p>
    <w:p w14:paraId="7CA6FF94" w14:textId="72CF6635" w:rsidR="002A4BFC" w:rsidRPr="008102F4" w:rsidRDefault="004F0675" w:rsidP="00D96BC8">
      <w:pPr>
        <w:ind w:left="720" w:hanging="720"/>
        <w:rPr>
          <w:bCs/>
          <w:color w:val="000000"/>
          <w:sz w:val="22"/>
          <w:szCs w:val="22"/>
        </w:rPr>
      </w:pPr>
      <w:r w:rsidRPr="008102F4">
        <w:rPr>
          <w:b/>
          <w:sz w:val="22"/>
          <w:szCs w:val="22"/>
        </w:rPr>
        <w:t>Lemley, S.M.</w:t>
      </w:r>
      <w:r w:rsidRPr="008102F4">
        <w:rPr>
          <w:sz w:val="22"/>
          <w:szCs w:val="22"/>
        </w:rPr>
        <w:t xml:space="preserve">, Hart, S.M., &amp; King, J. (2017). </w:t>
      </w:r>
      <w:r w:rsidRPr="008102F4">
        <w:rPr>
          <w:bCs/>
          <w:i/>
          <w:color w:val="000000"/>
          <w:sz w:val="22"/>
          <w:szCs w:val="22"/>
        </w:rPr>
        <w:t>Using Moje’s heuristic for teaching disciplinary literacy in agricultural science</w:t>
      </w:r>
      <w:r w:rsidRPr="008102F4">
        <w:rPr>
          <w:bCs/>
          <w:color w:val="000000"/>
          <w:sz w:val="22"/>
          <w:szCs w:val="22"/>
        </w:rPr>
        <w:t xml:space="preserve">. </w:t>
      </w:r>
      <w:r w:rsidR="00663F0E" w:rsidRPr="008102F4">
        <w:rPr>
          <w:bCs/>
          <w:color w:val="000000"/>
          <w:sz w:val="22"/>
          <w:szCs w:val="22"/>
        </w:rPr>
        <w:t xml:space="preserve">Paper presented at the </w:t>
      </w:r>
      <w:r w:rsidRPr="008102F4">
        <w:rPr>
          <w:bCs/>
          <w:color w:val="000000"/>
          <w:sz w:val="22"/>
          <w:szCs w:val="22"/>
        </w:rPr>
        <w:t xml:space="preserve">Literacy Research Association, Tampa, FL. </w:t>
      </w:r>
    </w:p>
    <w:p w14:paraId="19DD6DB5" w14:textId="6E5AFAAD" w:rsidR="004F0675" w:rsidRPr="008102F4" w:rsidRDefault="002A4BFC" w:rsidP="00D96BC8">
      <w:pPr>
        <w:ind w:left="720" w:hanging="720"/>
        <w:rPr>
          <w:sz w:val="22"/>
          <w:szCs w:val="22"/>
        </w:rPr>
      </w:pPr>
      <w:r w:rsidRPr="008102F4">
        <w:rPr>
          <w:sz w:val="22"/>
          <w:szCs w:val="22"/>
        </w:rPr>
        <w:t xml:space="preserve">Richards, J.C., &amp; </w:t>
      </w:r>
      <w:r w:rsidRPr="008102F4">
        <w:rPr>
          <w:b/>
          <w:sz w:val="22"/>
          <w:szCs w:val="22"/>
        </w:rPr>
        <w:t>Lemley, S.M.</w:t>
      </w:r>
      <w:r w:rsidRPr="008102F4">
        <w:rPr>
          <w:sz w:val="22"/>
          <w:szCs w:val="22"/>
        </w:rPr>
        <w:t xml:space="preserve"> (2017). </w:t>
      </w:r>
      <w:r w:rsidRPr="008102F4">
        <w:rPr>
          <w:i/>
          <w:sz w:val="22"/>
          <w:szCs w:val="22"/>
        </w:rPr>
        <w:t>Compelling reasons for students to read content text critically and how teachers can help</w:t>
      </w:r>
      <w:r w:rsidRPr="008102F4">
        <w:rPr>
          <w:sz w:val="22"/>
          <w:szCs w:val="22"/>
        </w:rPr>
        <w:t xml:space="preserve">. </w:t>
      </w:r>
      <w:r w:rsidR="00663F0E" w:rsidRPr="008102F4">
        <w:rPr>
          <w:bCs/>
          <w:color w:val="000000"/>
          <w:sz w:val="22"/>
          <w:szCs w:val="22"/>
        </w:rPr>
        <w:t xml:space="preserve">Paper presented at the </w:t>
      </w:r>
      <w:r w:rsidRPr="008102F4">
        <w:rPr>
          <w:sz w:val="22"/>
          <w:szCs w:val="22"/>
        </w:rPr>
        <w:t xml:space="preserve">International Literacy </w:t>
      </w:r>
      <w:r w:rsidR="00D96BC8" w:rsidRPr="008102F4">
        <w:rPr>
          <w:sz w:val="22"/>
          <w:szCs w:val="22"/>
        </w:rPr>
        <w:t>Association (ILA), Orlando, FL.</w:t>
      </w:r>
    </w:p>
    <w:p w14:paraId="00A55D68" w14:textId="334FAC8B" w:rsidR="004F0675" w:rsidRPr="008102F4" w:rsidRDefault="004F0675" w:rsidP="00D96BC8">
      <w:pPr>
        <w:ind w:left="720" w:hanging="720"/>
        <w:rPr>
          <w:sz w:val="22"/>
          <w:szCs w:val="22"/>
        </w:rPr>
      </w:pPr>
      <w:r w:rsidRPr="008102F4">
        <w:rPr>
          <w:sz w:val="22"/>
          <w:szCs w:val="22"/>
        </w:rPr>
        <w:t xml:space="preserve">Richards, J.C., &amp; </w:t>
      </w:r>
      <w:r w:rsidRPr="008102F4">
        <w:rPr>
          <w:b/>
          <w:sz w:val="22"/>
          <w:szCs w:val="22"/>
        </w:rPr>
        <w:t>Lemley, S.M.</w:t>
      </w:r>
      <w:r w:rsidRPr="008102F4">
        <w:rPr>
          <w:sz w:val="22"/>
          <w:szCs w:val="22"/>
        </w:rPr>
        <w:t xml:space="preserve"> (2017). </w:t>
      </w:r>
      <w:r w:rsidRPr="008102F4">
        <w:rPr>
          <w:i/>
          <w:sz w:val="22"/>
          <w:szCs w:val="22"/>
        </w:rPr>
        <w:t>Modeling how to foster students’ critical literacy stance to develop engaged, competent, global citizens</w:t>
      </w:r>
      <w:r w:rsidRPr="008102F4">
        <w:rPr>
          <w:sz w:val="22"/>
          <w:szCs w:val="22"/>
        </w:rPr>
        <w:t xml:space="preserve">. </w:t>
      </w:r>
      <w:r w:rsidR="00663F0E" w:rsidRPr="008102F4">
        <w:rPr>
          <w:bCs/>
          <w:color w:val="000000"/>
          <w:sz w:val="22"/>
          <w:szCs w:val="22"/>
        </w:rPr>
        <w:t xml:space="preserve">Paper presented at the </w:t>
      </w:r>
      <w:r w:rsidRPr="008102F4">
        <w:rPr>
          <w:sz w:val="22"/>
          <w:szCs w:val="22"/>
        </w:rPr>
        <w:t>Global Conference on Education and Research, Association of North America Higher Education International, Sarasota, FL.</w:t>
      </w:r>
    </w:p>
    <w:p w14:paraId="21C09F01" w14:textId="129B2757" w:rsidR="004F0675" w:rsidRPr="008102F4" w:rsidRDefault="004F0675" w:rsidP="00D96BC8">
      <w:pPr>
        <w:ind w:left="720" w:hanging="720"/>
        <w:rPr>
          <w:sz w:val="22"/>
          <w:szCs w:val="22"/>
        </w:rPr>
      </w:pPr>
      <w:r w:rsidRPr="008102F4">
        <w:rPr>
          <w:b/>
          <w:sz w:val="22"/>
          <w:szCs w:val="22"/>
          <w:lang w:val="nb-NO"/>
        </w:rPr>
        <w:t>Bennett, S.M.,</w:t>
      </w:r>
      <w:r w:rsidRPr="008102F4">
        <w:rPr>
          <w:sz w:val="22"/>
          <w:szCs w:val="22"/>
          <w:lang w:val="nb-NO"/>
        </w:rPr>
        <w:t xml:space="preserve"> &amp; Smith, R.C. (2016). </w:t>
      </w:r>
      <w:r w:rsidRPr="008102F4">
        <w:rPr>
          <w:i/>
          <w:sz w:val="22"/>
          <w:szCs w:val="22"/>
        </w:rPr>
        <w:t xml:space="preserve">How do economists read discipline-specific </w:t>
      </w:r>
      <w:proofErr w:type="gramStart"/>
      <w:r w:rsidRPr="008102F4">
        <w:rPr>
          <w:i/>
          <w:sz w:val="22"/>
          <w:szCs w:val="22"/>
        </w:rPr>
        <w:t>texts?</w:t>
      </w:r>
      <w:r w:rsidRPr="008102F4">
        <w:rPr>
          <w:sz w:val="22"/>
          <w:szCs w:val="22"/>
        </w:rPr>
        <w:t>.</w:t>
      </w:r>
      <w:proofErr w:type="gramEnd"/>
      <w:r w:rsidRPr="008102F4">
        <w:rPr>
          <w:sz w:val="22"/>
          <w:szCs w:val="22"/>
        </w:rPr>
        <w:t xml:space="preserve"> </w:t>
      </w:r>
      <w:r w:rsidR="00663F0E" w:rsidRPr="008102F4">
        <w:rPr>
          <w:bCs/>
          <w:color w:val="000000"/>
          <w:sz w:val="22"/>
          <w:szCs w:val="22"/>
        </w:rPr>
        <w:t xml:space="preserve">Paper presented at the </w:t>
      </w:r>
      <w:r w:rsidRPr="008102F4">
        <w:rPr>
          <w:sz w:val="22"/>
          <w:szCs w:val="22"/>
        </w:rPr>
        <w:t xml:space="preserve">Literacy Research Association (LRA), Nashville, TN. </w:t>
      </w:r>
    </w:p>
    <w:p w14:paraId="31FD841E" w14:textId="6540FC16" w:rsidR="004F0675" w:rsidRPr="008102F4" w:rsidRDefault="004F0675" w:rsidP="00D96BC8">
      <w:pPr>
        <w:ind w:left="720" w:hanging="720"/>
        <w:rPr>
          <w:sz w:val="22"/>
          <w:szCs w:val="22"/>
        </w:rPr>
      </w:pPr>
      <w:r w:rsidRPr="008102F4">
        <w:rPr>
          <w:sz w:val="22"/>
          <w:szCs w:val="22"/>
        </w:rPr>
        <w:t xml:space="preserve">Hart, S.M., </w:t>
      </w:r>
      <w:r w:rsidRPr="008102F4">
        <w:rPr>
          <w:b/>
          <w:sz w:val="22"/>
          <w:szCs w:val="22"/>
        </w:rPr>
        <w:t>Bennett, S.M</w:t>
      </w:r>
      <w:r w:rsidRPr="008102F4">
        <w:rPr>
          <w:sz w:val="22"/>
          <w:szCs w:val="22"/>
        </w:rPr>
        <w:t xml:space="preserve">., &amp; King, J. (2016). </w:t>
      </w:r>
      <w:r w:rsidRPr="008102F4">
        <w:rPr>
          <w:i/>
          <w:sz w:val="22"/>
          <w:szCs w:val="22"/>
        </w:rPr>
        <w:t>Using disciplinary inquiry to develop secondary teachers’ disciplinary literacy perspectives and practices</w:t>
      </w:r>
      <w:r w:rsidRPr="008102F4">
        <w:rPr>
          <w:sz w:val="22"/>
          <w:szCs w:val="22"/>
        </w:rPr>
        <w:t xml:space="preserve">. </w:t>
      </w:r>
      <w:r w:rsidR="00663F0E" w:rsidRPr="008102F4">
        <w:rPr>
          <w:bCs/>
          <w:color w:val="000000"/>
          <w:sz w:val="22"/>
          <w:szCs w:val="22"/>
        </w:rPr>
        <w:t xml:space="preserve">Paper presented at the </w:t>
      </w:r>
      <w:r w:rsidRPr="008102F4">
        <w:rPr>
          <w:sz w:val="22"/>
          <w:szCs w:val="22"/>
        </w:rPr>
        <w:t xml:space="preserve">Literacy Research Association (LRA), Nashville, TN. </w:t>
      </w:r>
    </w:p>
    <w:p w14:paraId="688B5167" w14:textId="0913BCC6" w:rsidR="004F0675" w:rsidRPr="008102F4" w:rsidRDefault="004F0675" w:rsidP="00D96BC8">
      <w:pPr>
        <w:ind w:left="720" w:hanging="720"/>
        <w:rPr>
          <w:sz w:val="22"/>
          <w:szCs w:val="22"/>
        </w:rPr>
      </w:pPr>
      <w:r w:rsidRPr="008102F4">
        <w:rPr>
          <w:b/>
          <w:sz w:val="22"/>
          <w:szCs w:val="22"/>
        </w:rPr>
        <w:t>Bennett, S.M.,</w:t>
      </w:r>
      <w:r w:rsidRPr="008102F4">
        <w:rPr>
          <w:sz w:val="22"/>
          <w:szCs w:val="22"/>
        </w:rPr>
        <w:t xml:space="preserve"> Bishop, P., </w:t>
      </w:r>
      <w:proofErr w:type="spellStart"/>
      <w:r w:rsidRPr="008102F4">
        <w:rPr>
          <w:sz w:val="22"/>
          <w:szCs w:val="22"/>
        </w:rPr>
        <w:t>Brinegar</w:t>
      </w:r>
      <w:proofErr w:type="spellEnd"/>
      <w:r w:rsidRPr="008102F4">
        <w:rPr>
          <w:sz w:val="22"/>
          <w:szCs w:val="22"/>
        </w:rPr>
        <w:t xml:space="preserve">, K.M., </w:t>
      </w:r>
      <w:proofErr w:type="spellStart"/>
      <w:r w:rsidRPr="008102F4">
        <w:rPr>
          <w:sz w:val="22"/>
          <w:szCs w:val="22"/>
        </w:rPr>
        <w:t>Ellerbrock</w:t>
      </w:r>
      <w:proofErr w:type="spellEnd"/>
      <w:r w:rsidRPr="008102F4">
        <w:rPr>
          <w:sz w:val="22"/>
          <w:szCs w:val="22"/>
        </w:rPr>
        <w:t xml:space="preserve">, C.R., Franz, D., Kennedy-Lewis, B.L., Main, K.M., Mertens, S.B., O’Neil, M.A., Smith, M., Strahan, D., Weller-Swanson, K., Wenzel, A., &amp; Winter, K.K. (2016). </w:t>
      </w:r>
      <w:r w:rsidRPr="008102F4">
        <w:rPr>
          <w:i/>
          <w:sz w:val="22"/>
          <w:szCs w:val="22"/>
        </w:rPr>
        <w:t>The middle level education research sig presents a new agenda for middle level education research</w:t>
      </w:r>
      <w:r w:rsidRPr="008102F4">
        <w:rPr>
          <w:sz w:val="22"/>
          <w:szCs w:val="22"/>
        </w:rPr>
        <w:t xml:space="preserve">. </w:t>
      </w:r>
      <w:r w:rsidR="00663F0E" w:rsidRPr="008102F4">
        <w:rPr>
          <w:bCs/>
          <w:color w:val="000000"/>
          <w:sz w:val="22"/>
          <w:szCs w:val="22"/>
        </w:rPr>
        <w:t xml:space="preserve">Paper presented at the </w:t>
      </w:r>
      <w:r w:rsidRPr="008102F4">
        <w:rPr>
          <w:sz w:val="22"/>
          <w:szCs w:val="22"/>
        </w:rPr>
        <w:t xml:space="preserve">Association of Middle Level Education (AMLE), Austin, TX. </w:t>
      </w:r>
    </w:p>
    <w:p w14:paraId="075A0888" w14:textId="553DB72B" w:rsidR="004F0675" w:rsidRPr="008102F4" w:rsidRDefault="004F0675" w:rsidP="00D96BC8">
      <w:pPr>
        <w:ind w:left="720" w:hanging="720"/>
        <w:rPr>
          <w:sz w:val="22"/>
          <w:szCs w:val="22"/>
        </w:rPr>
      </w:pPr>
      <w:r w:rsidRPr="008102F4">
        <w:rPr>
          <w:b/>
          <w:sz w:val="22"/>
          <w:szCs w:val="22"/>
          <w:lang w:val="nb-NO"/>
        </w:rPr>
        <w:lastRenderedPageBreak/>
        <w:t>Bennett, S.M.,</w:t>
      </w:r>
      <w:r w:rsidRPr="008102F4">
        <w:rPr>
          <w:sz w:val="22"/>
          <w:szCs w:val="22"/>
          <w:lang w:val="nb-NO"/>
        </w:rPr>
        <w:t xml:space="preserve"> &amp; Hart, S.M. (2016). </w:t>
      </w:r>
      <w:r w:rsidRPr="008102F4">
        <w:rPr>
          <w:i/>
          <w:sz w:val="22"/>
          <w:szCs w:val="22"/>
        </w:rPr>
        <w:t>Developing elementary graduate students’ disciplinary literacy perspectives and practices through disciplinary inquiry</w:t>
      </w:r>
      <w:r w:rsidRPr="008102F4">
        <w:rPr>
          <w:sz w:val="22"/>
          <w:szCs w:val="22"/>
        </w:rPr>
        <w:t xml:space="preserve">.  </w:t>
      </w:r>
      <w:r w:rsidR="00663F0E" w:rsidRPr="008102F4">
        <w:rPr>
          <w:bCs/>
          <w:color w:val="000000"/>
          <w:sz w:val="22"/>
          <w:szCs w:val="22"/>
        </w:rPr>
        <w:t xml:space="preserve">Paper presented at the </w:t>
      </w:r>
      <w:r w:rsidRPr="008102F4">
        <w:rPr>
          <w:sz w:val="22"/>
          <w:szCs w:val="22"/>
        </w:rPr>
        <w:t>American Educational Research Association (AERA), Washington, D.C.</w:t>
      </w:r>
    </w:p>
    <w:p w14:paraId="13534C55" w14:textId="3BA8D226" w:rsidR="004F0675" w:rsidRPr="008102F4" w:rsidRDefault="004F0675" w:rsidP="00D96BC8">
      <w:pPr>
        <w:ind w:left="720" w:hanging="720"/>
        <w:rPr>
          <w:sz w:val="22"/>
          <w:szCs w:val="22"/>
        </w:rPr>
      </w:pPr>
      <w:r w:rsidRPr="008102F4">
        <w:rPr>
          <w:b/>
          <w:sz w:val="22"/>
          <w:szCs w:val="22"/>
        </w:rPr>
        <w:t>Bennett, S.M.</w:t>
      </w:r>
      <w:r w:rsidRPr="008102F4">
        <w:rPr>
          <w:sz w:val="22"/>
          <w:szCs w:val="22"/>
        </w:rPr>
        <w:t xml:space="preserve"> (2015). </w:t>
      </w:r>
      <w:r w:rsidRPr="008102F4">
        <w:rPr>
          <w:i/>
          <w:sz w:val="22"/>
          <w:szCs w:val="22"/>
        </w:rPr>
        <w:t>“Where I’m from”: Utilizing place-based education pedagogy and multimodal literacy in a graduate children’s literature class</w:t>
      </w:r>
      <w:r w:rsidRPr="008102F4">
        <w:rPr>
          <w:sz w:val="22"/>
          <w:szCs w:val="22"/>
        </w:rPr>
        <w:t>.</w:t>
      </w:r>
      <w:r w:rsidR="00663F0E" w:rsidRPr="008102F4">
        <w:rPr>
          <w:sz w:val="22"/>
          <w:szCs w:val="22"/>
        </w:rPr>
        <w:t xml:space="preserve"> </w:t>
      </w:r>
      <w:r w:rsidR="00663F0E" w:rsidRPr="008102F4">
        <w:rPr>
          <w:bCs/>
          <w:color w:val="000000"/>
          <w:sz w:val="22"/>
          <w:szCs w:val="22"/>
        </w:rPr>
        <w:t>Paper presented at the</w:t>
      </w:r>
      <w:r w:rsidRPr="008102F4">
        <w:rPr>
          <w:sz w:val="22"/>
          <w:szCs w:val="22"/>
        </w:rPr>
        <w:t xml:space="preserve"> Literacy Research Association (LRA), Carlsbad, CA. </w:t>
      </w:r>
    </w:p>
    <w:p w14:paraId="17F9A210" w14:textId="5692DA5D" w:rsidR="004F0675" w:rsidRPr="008102F4" w:rsidRDefault="004F0675" w:rsidP="00D96BC8">
      <w:pPr>
        <w:ind w:left="720" w:hanging="720"/>
        <w:rPr>
          <w:sz w:val="22"/>
          <w:szCs w:val="22"/>
        </w:rPr>
      </w:pPr>
      <w:r w:rsidRPr="008102F4">
        <w:rPr>
          <w:rFonts w:eastAsia="Times New Roman"/>
          <w:b/>
          <w:sz w:val="22"/>
          <w:szCs w:val="22"/>
        </w:rPr>
        <w:t>Bennett, S.M.</w:t>
      </w:r>
      <w:r w:rsidRPr="008102F4">
        <w:rPr>
          <w:rFonts w:eastAsia="Times New Roman"/>
          <w:sz w:val="22"/>
          <w:szCs w:val="22"/>
        </w:rPr>
        <w:t xml:space="preserve"> (2015). </w:t>
      </w:r>
      <w:r w:rsidRPr="008102F4">
        <w:rPr>
          <w:i/>
          <w:sz w:val="22"/>
          <w:szCs w:val="22"/>
        </w:rPr>
        <w:t>Teachers’ beliefs, knowledge, and implementation of disciplinary literacy pedagogy in three advanced placement United States history classrooms.</w:t>
      </w:r>
      <w:r w:rsidRPr="008102F4">
        <w:rPr>
          <w:sz w:val="22"/>
          <w:szCs w:val="22"/>
        </w:rPr>
        <w:t xml:space="preserve">  </w:t>
      </w:r>
      <w:r w:rsidR="00663F0E" w:rsidRPr="008102F4">
        <w:rPr>
          <w:bCs/>
          <w:color w:val="000000"/>
          <w:sz w:val="22"/>
          <w:szCs w:val="22"/>
        </w:rPr>
        <w:t xml:space="preserve">Paper presented at the </w:t>
      </w:r>
      <w:r w:rsidRPr="008102F4">
        <w:rPr>
          <w:sz w:val="22"/>
          <w:szCs w:val="22"/>
        </w:rPr>
        <w:t xml:space="preserve">Literacy Research Association (LRA), Carlsbad, CA. </w:t>
      </w:r>
    </w:p>
    <w:p w14:paraId="2D179635" w14:textId="5AD00477" w:rsidR="004F0675" w:rsidRPr="008102F4" w:rsidRDefault="004F0675" w:rsidP="00D96BC8">
      <w:pPr>
        <w:ind w:left="720" w:hanging="720"/>
        <w:rPr>
          <w:sz w:val="22"/>
          <w:szCs w:val="22"/>
        </w:rPr>
      </w:pPr>
      <w:r w:rsidRPr="008102F4">
        <w:rPr>
          <w:b/>
          <w:sz w:val="22"/>
          <w:szCs w:val="22"/>
          <w:lang w:val="nb-NO"/>
        </w:rPr>
        <w:t>Bennett, S.M.,</w:t>
      </w:r>
      <w:r w:rsidRPr="008102F4">
        <w:rPr>
          <w:sz w:val="22"/>
          <w:szCs w:val="22"/>
          <w:lang w:val="nb-NO"/>
        </w:rPr>
        <w:t xml:space="preserve"> &amp; Hart, S.M. (2015)</w:t>
      </w:r>
      <w:r w:rsidRPr="008102F4">
        <w:rPr>
          <w:i/>
          <w:sz w:val="22"/>
          <w:szCs w:val="22"/>
          <w:lang w:val="nb-NO"/>
        </w:rPr>
        <w:t xml:space="preserve">. </w:t>
      </w:r>
      <w:r w:rsidRPr="008102F4">
        <w:rPr>
          <w:i/>
          <w:sz w:val="22"/>
          <w:szCs w:val="22"/>
        </w:rPr>
        <w:t>Using disciplinary inquiry to develop elementary graduate students’ disciplinary literacy perspectives and practices</w:t>
      </w:r>
      <w:r w:rsidRPr="008102F4">
        <w:rPr>
          <w:sz w:val="22"/>
          <w:szCs w:val="22"/>
        </w:rPr>
        <w:t xml:space="preserve">. </w:t>
      </w:r>
      <w:r w:rsidR="00484659" w:rsidRPr="008102F4">
        <w:rPr>
          <w:bCs/>
          <w:color w:val="000000"/>
          <w:sz w:val="22"/>
          <w:szCs w:val="22"/>
        </w:rPr>
        <w:t xml:space="preserve">Paper presented at the </w:t>
      </w:r>
      <w:r w:rsidRPr="008102F4">
        <w:rPr>
          <w:sz w:val="22"/>
          <w:szCs w:val="22"/>
        </w:rPr>
        <w:t xml:space="preserve">Literacy Research Association (LRA), Carlsbad, CA. </w:t>
      </w:r>
    </w:p>
    <w:p w14:paraId="42A133CA" w14:textId="79482B89" w:rsidR="004F0675" w:rsidRPr="008102F4" w:rsidRDefault="004F0675" w:rsidP="00D96BC8">
      <w:pPr>
        <w:ind w:left="720" w:hanging="720"/>
        <w:rPr>
          <w:bCs/>
          <w:sz w:val="22"/>
          <w:szCs w:val="22"/>
        </w:rPr>
      </w:pPr>
      <w:r w:rsidRPr="008102F4">
        <w:rPr>
          <w:rFonts w:eastAsia="Times New Roman"/>
          <w:b/>
          <w:sz w:val="22"/>
          <w:szCs w:val="22"/>
        </w:rPr>
        <w:t xml:space="preserve">Bennett, S.M. </w:t>
      </w:r>
      <w:r w:rsidRPr="008102F4">
        <w:rPr>
          <w:rFonts w:eastAsia="Times New Roman"/>
          <w:sz w:val="22"/>
          <w:szCs w:val="22"/>
        </w:rPr>
        <w:t xml:space="preserve">(2014). </w:t>
      </w:r>
      <w:r w:rsidRPr="008102F4">
        <w:rPr>
          <w:bCs/>
          <w:i/>
          <w:sz w:val="22"/>
          <w:szCs w:val="22"/>
        </w:rPr>
        <w:t>Preservice teachers’ envisioning of content-area literacy instruction in early childhood and middle level classrooms</w:t>
      </w:r>
      <w:r w:rsidRPr="008102F4">
        <w:rPr>
          <w:bCs/>
          <w:sz w:val="22"/>
          <w:szCs w:val="22"/>
        </w:rPr>
        <w:t xml:space="preserve">. </w:t>
      </w:r>
      <w:r w:rsidR="00484659" w:rsidRPr="008102F4">
        <w:rPr>
          <w:bCs/>
          <w:color w:val="000000"/>
          <w:sz w:val="22"/>
          <w:szCs w:val="22"/>
        </w:rPr>
        <w:t xml:space="preserve">Paper presented at the </w:t>
      </w:r>
      <w:r w:rsidRPr="008102F4">
        <w:rPr>
          <w:bCs/>
          <w:sz w:val="22"/>
          <w:szCs w:val="22"/>
        </w:rPr>
        <w:t xml:space="preserve">Literacy Research Association (LRA), Marco Island, FL. </w:t>
      </w:r>
    </w:p>
    <w:p w14:paraId="3E80C22D" w14:textId="73CF905C" w:rsidR="004F0675" w:rsidRPr="008102F4" w:rsidRDefault="004F0675" w:rsidP="00A84187">
      <w:pPr>
        <w:ind w:left="720" w:hanging="720"/>
        <w:rPr>
          <w:rFonts w:eastAsia="Times New Roman"/>
          <w:sz w:val="22"/>
          <w:szCs w:val="22"/>
        </w:rPr>
      </w:pPr>
      <w:r w:rsidRPr="008102F4">
        <w:rPr>
          <w:rFonts w:eastAsia="Times New Roman"/>
          <w:b/>
          <w:sz w:val="22"/>
          <w:szCs w:val="22"/>
          <w:lang w:val="nb-NO"/>
        </w:rPr>
        <w:t>Bennett, S.M</w:t>
      </w:r>
      <w:r w:rsidRPr="008102F4">
        <w:rPr>
          <w:rFonts w:eastAsia="Times New Roman"/>
          <w:sz w:val="22"/>
          <w:szCs w:val="22"/>
          <w:lang w:val="nb-NO"/>
        </w:rPr>
        <w:t xml:space="preserve">., &amp; Alley, K. (2014). </w:t>
      </w:r>
      <w:r w:rsidRPr="008102F4">
        <w:rPr>
          <w:rFonts w:eastAsia="Times New Roman"/>
          <w:i/>
          <w:sz w:val="22"/>
          <w:szCs w:val="22"/>
        </w:rPr>
        <w:t>Intents and outcomes: Understanding the limited impact of three semesters of elementary education literacy methods coursework</w:t>
      </w:r>
      <w:r w:rsidRPr="008102F4">
        <w:rPr>
          <w:rFonts w:eastAsia="Times New Roman"/>
          <w:sz w:val="22"/>
          <w:szCs w:val="22"/>
        </w:rPr>
        <w:t xml:space="preserve">.  </w:t>
      </w:r>
      <w:r w:rsidR="00484659" w:rsidRPr="008102F4">
        <w:rPr>
          <w:bCs/>
          <w:color w:val="000000"/>
          <w:sz w:val="22"/>
          <w:szCs w:val="22"/>
        </w:rPr>
        <w:t xml:space="preserve">Paper presented at the </w:t>
      </w:r>
      <w:r w:rsidRPr="008102F4">
        <w:rPr>
          <w:rFonts w:eastAsia="Times New Roman"/>
          <w:sz w:val="22"/>
          <w:szCs w:val="22"/>
        </w:rPr>
        <w:t xml:space="preserve">Association of Middle Level Education (AMLE), </w:t>
      </w:r>
      <w:proofErr w:type="spellStart"/>
      <w:r w:rsidRPr="008102F4">
        <w:rPr>
          <w:rFonts w:eastAsia="Times New Roman"/>
          <w:sz w:val="22"/>
          <w:szCs w:val="22"/>
        </w:rPr>
        <w:t>NaPOLME</w:t>
      </w:r>
      <w:proofErr w:type="spellEnd"/>
      <w:r w:rsidRPr="008102F4">
        <w:rPr>
          <w:rFonts w:eastAsia="Times New Roman"/>
          <w:sz w:val="22"/>
          <w:szCs w:val="22"/>
        </w:rPr>
        <w:t xml:space="preserve">, Nashville, TN. </w:t>
      </w:r>
    </w:p>
    <w:p w14:paraId="38AA5D68" w14:textId="60BB0C98" w:rsidR="00987915" w:rsidRPr="008102F4" w:rsidRDefault="004F0675" w:rsidP="00D96BC8">
      <w:pPr>
        <w:ind w:left="720" w:hanging="720"/>
        <w:rPr>
          <w:sz w:val="22"/>
          <w:szCs w:val="22"/>
        </w:rPr>
      </w:pPr>
      <w:r w:rsidRPr="008102F4">
        <w:rPr>
          <w:rFonts w:eastAsia="Times New Roman"/>
          <w:b/>
          <w:sz w:val="22"/>
          <w:szCs w:val="22"/>
        </w:rPr>
        <w:t>Bennett, S.M.</w:t>
      </w:r>
      <w:r w:rsidRPr="008102F4">
        <w:rPr>
          <w:rFonts w:eastAsia="Times New Roman"/>
          <w:sz w:val="22"/>
          <w:szCs w:val="22"/>
        </w:rPr>
        <w:t xml:space="preserve"> (2014). </w:t>
      </w:r>
      <w:r w:rsidRPr="008102F4">
        <w:rPr>
          <w:i/>
          <w:sz w:val="22"/>
          <w:szCs w:val="22"/>
        </w:rPr>
        <w:t xml:space="preserve">Preservice </w:t>
      </w:r>
      <w:proofErr w:type="gramStart"/>
      <w:r w:rsidRPr="008102F4">
        <w:rPr>
          <w:i/>
          <w:sz w:val="22"/>
          <w:szCs w:val="22"/>
        </w:rPr>
        <w:t>teachers'</w:t>
      </w:r>
      <w:proofErr w:type="gramEnd"/>
      <w:r w:rsidRPr="008102F4">
        <w:rPr>
          <w:i/>
          <w:sz w:val="22"/>
          <w:szCs w:val="22"/>
        </w:rPr>
        <w:t xml:space="preserve"> envisions of content-area literacy instruction</w:t>
      </w:r>
      <w:r w:rsidRPr="008102F4">
        <w:rPr>
          <w:sz w:val="22"/>
          <w:szCs w:val="22"/>
        </w:rPr>
        <w:t xml:space="preserve">. </w:t>
      </w:r>
      <w:r w:rsidR="00484659" w:rsidRPr="008102F4">
        <w:rPr>
          <w:bCs/>
          <w:color w:val="000000"/>
          <w:sz w:val="22"/>
          <w:szCs w:val="22"/>
        </w:rPr>
        <w:t xml:space="preserve">Paper presented at the </w:t>
      </w:r>
      <w:r w:rsidRPr="008102F4">
        <w:rPr>
          <w:sz w:val="22"/>
          <w:szCs w:val="22"/>
        </w:rPr>
        <w:t xml:space="preserve">National Rural Education Association (NREA), San Antonio, TX. </w:t>
      </w:r>
    </w:p>
    <w:p w14:paraId="51A19CFD" w14:textId="02DF1DBB" w:rsidR="004F0675" w:rsidRPr="008102F4" w:rsidRDefault="004F0675" w:rsidP="00D96BC8">
      <w:pPr>
        <w:ind w:left="720" w:hanging="720"/>
        <w:rPr>
          <w:sz w:val="22"/>
          <w:szCs w:val="22"/>
        </w:rPr>
      </w:pPr>
      <w:r w:rsidRPr="008102F4">
        <w:rPr>
          <w:sz w:val="22"/>
          <w:szCs w:val="22"/>
        </w:rPr>
        <w:t xml:space="preserve">Richards, J.C., &amp; </w:t>
      </w:r>
      <w:r w:rsidRPr="008102F4">
        <w:rPr>
          <w:b/>
          <w:sz w:val="22"/>
          <w:szCs w:val="22"/>
        </w:rPr>
        <w:t>Bennett, S.M.</w:t>
      </w:r>
      <w:r w:rsidRPr="008102F4">
        <w:rPr>
          <w:sz w:val="22"/>
          <w:szCs w:val="22"/>
        </w:rPr>
        <w:t xml:space="preserve"> (2013). </w:t>
      </w:r>
      <w:r w:rsidRPr="008102F4">
        <w:rPr>
          <w:i/>
          <w:sz w:val="22"/>
          <w:szCs w:val="22"/>
        </w:rPr>
        <w:t>Caring conversations: Exploring an intervention to nurture graduate education majors’ culturally responsive teaching.</w:t>
      </w:r>
      <w:r w:rsidRPr="008102F4">
        <w:rPr>
          <w:sz w:val="22"/>
          <w:szCs w:val="22"/>
        </w:rPr>
        <w:t xml:space="preserve"> </w:t>
      </w:r>
      <w:r w:rsidR="00484659" w:rsidRPr="008102F4">
        <w:rPr>
          <w:sz w:val="22"/>
          <w:szCs w:val="22"/>
        </w:rPr>
        <w:t xml:space="preserve">Paper presented at the </w:t>
      </w:r>
      <w:r w:rsidRPr="008102F4">
        <w:rPr>
          <w:sz w:val="22"/>
          <w:szCs w:val="22"/>
        </w:rPr>
        <w:t xml:space="preserve">American Reading Forum (ARF), Sanibel Island, FL. </w:t>
      </w:r>
    </w:p>
    <w:p w14:paraId="52C6DCF9" w14:textId="448441BC" w:rsidR="004F0675" w:rsidRPr="008102F4" w:rsidRDefault="004F0675" w:rsidP="00D96BC8">
      <w:pPr>
        <w:ind w:left="720" w:hanging="720"/>
        <w:rPr>
          <w:sz w:val="22"/>
          <w:szCs w:val="22"/>
        </w:rPr>
      </w:pPr>
      <w:r w:rsidRPr="008102F4">
        <w:rPr>
          <w:sz w:val="22"/>
          <w:szCs w:val="22"/>
          <w:lang w:val="nb-NO"/>
        </w:rPr>
        <w:t xml:space="preserve">Hart, S.M., &amp; </w:t>
      </w:r>
      <w:r w:rsidRPr="008102F4">
        <w:rPr>
          <w:b/>
          <w:sz w:val="22"/>
          <w:szCs w:val="22"/>
          <w:lang w:val="nb-NO"/>
        </w:rPr>
        <w:t>Bennett, S.M.</w:t>
      </w:r>
      <w:r w:rsidRPr="008102F4">
        <w:rPr>
          <w:sz w:val="22"/>
          <w:szCs w:val="22"/>
          <w:lang w:val="nb-NO"/>
        </w:rPr>
        <w:t xml:space="preserve"> (2013). </w:t>
      </w:r>
      <w:r w:rsidRPr="008102F4">
        <w:rPr>
          <w:i/>
          <w:sz w:val="22"/>
          <w:szCs w:val="22"/>
        </w:rPr>
        <w:t>Addressing the ‘shift’: Preparing preservice secondary teachers for the Common Core</w:t>
      </w:r>
      <w:r w:rsidRPr="008102F4">
        <w:rPr>
          <w:sz w:val="22"/>
          <w:szCs w:val="22"/>
        </w:rPr>
        <w:t xml:space="preserve">. </w:t>
      </w:r>
      <w:r w:rsidR="00484659" w:rsidRPr="008102F4">
        <w:rPr>
          <w:sz w:val="22"/>
          <w:szCs w:val="22"/>
        </w:rPr>
        <w:t xml:space="preserve">Paper presented at the </w:t>
      </w:r>
      <w:r w:rsidRPr="008102F4">
        <w:rPr>
          <w:sz w:val="22"/>
          <w:szCs w:val="22"/>
        </w:rPr>
        <w:t xml:space="preserve">Literacy Research Association (LRA), Dallas, TX. </w:t>
      </w:r>
    </w:p>
    <w:p w14:paraId="600DFF70" w14:textId="20DAA8FC" w:rsidR="004F0675" w:rsidRPr="008102F4" w:rsidRDefault="004F0675" w:rsidP="00D96BC8">
      <w:pPr>
        <w:ind w:left="720" w:hanging="720"/>
        <w:rPr>
          <w:sz w:val="22"/>
          <w:szCs w:val="22"/>
        </w:rPr>
      </w:pPr>
      <w:r w:rsidRPr="008102F4">
        <w:rPr>
          <w:b/>
          <w:sz w:val="22"/>
          <w:szCs w:val="22"/>
        </w:rPr>
        <w:t>Bennett, S.M.</w:t>
      </w:r>
      <w:r w:rsidRPr="008102F4">
        <w:rPr>
          <w:sz w:val="22"/>
          <w:szCs w:val="22"/>
        </w:rPr>
        <w:t xml:space="preserve"> (2013). </w:t>
      </w:r>
      <w:r w:rsidRPr="008102F4">
        <w:rPr>
          <w:i/>
          <w:sz w:val="22"/>
          <w:szCs w:val="22"/>
        </w:rPr>
        <w:t>Teacher beliefs, knowledge, and implementation of disciplinary literacy pedagogy in an advanced placement United States history classroom</w:t>
      </w:r>
      <w:r w:rsidRPr="008102F4">
        <w:rPr>
          <w:sz w:val="22"/>
          <w:szCs w:val="22"/>
        </w:rPr>
        <w:t xml:space="preserve">. </w:t>
      </w:r>
      <w:r w:rsidR="00484659" w:rsidRPr="008102F4">
        <w:rPr>
          <w:sz w:val="22"/>
          <w:szCs w:val="22"/>
        </w:rPr>
        <w:t xml:space="preserve">Paper presented at the </w:t>
      </w:r>
      <w:r w:rsidRPr="008102F4">
        <w:rPr>
          <w:sz w:val="22"/>
          <w:szCs w:val="22"/>
        </w:rPr>
        <w:t>Literacy Research Association (LRA), Dallas, TX.</w:t>
      </w:r>
    </w:p>
    <w:p w14:paraId="5CAF9806" w14:textId="7F91944C" w:rsidR="004F0675" w:rsidRPr="008102F4" w:rsidRDefault="004F0675" w:rsidP="00D96BC8">
      <w:pPr>
        <w:ind w:left="720" w:hanging="720"/>
        <w:rPr>
          <w:sz w:val="22"/>
          <w:szCs w:val="22"/>
        </w:rPr>
      </w:pPr>
      <w:r w:rsidRPr="008102F4">
        <w:rPr>
          <w:sz w:val="22"/>
          <w:szCs w:val="22"/>
        </w:rPr>
        <w:t xml:space="preserve">Richards, J.C., &amp; </w:t>
      </w:r>
      <w:r w:rsidRPr="008102F4">
        <w:rPr>
          <w:b/>
          <w:sz w:val="22"/>
          <w:szCs w:val="22"/>
        </w:rPr>
        <w:t>Bennett, S.M.</w:t>
      </w:r>
      <w:r w:rsidRPr="008102F4">
        <w:rPr>
          <w:sz w:val="22"/>
          <w:szCs w:val="22"/>
        </w:rPr>
        <w:t xml:space="preserve"> (2013). </w:t>
      </w:r>
      <w:r w:rsidRPr="008102F4">
        <w:rPr>
          <w:i/>
          <w:sz w:val="22"/>
          <w:szCs w:val="22"/>
        </w:rPr>
        <w:t>Caring conversations: A transformative intervention to foster education majors’ dispositions for culturally responsive teaching and caring in literacy classrooms</w:t>
      </w:r>
      <w:r w:rsidRPr="008102F4">
        <w:rPr>
          <w:sz w:val="22"/>
          <w:szCs w:val="22"/>
        </w:rPr>
        <w:t xml:space="preserve">. </w:t>
      </w:r>
      <w:r w:rsidR="00484659" w:rsidRPr="008102F4">
        <w:rPr>
          <w:sz w:val="22"/>
          <w:szCs w:val="22"/>
        </w:rPr>
        <w:t xml:space="preserve">Paper presented at the </w:t>
      </w:r>
      <w:r w:rsidRPr="008102F4">
        <w:rPr>
          <w:sz w:val="22"/>
          <w:szCs w:val="22"/>
        </w:rPr>
        <w:t>Literacy Research Association (LRA), Dallas, TX.</w:t>
      </w:r>
    </w:p>
    <w:p w14:paraId="4C23D828" w14:textId="0EF33620" w:rsidR="004F0675" w:rsidRPr="008102F4" w:rsidRDefault="004F0675" w:rsidP="00D96BC8">
      <w:pPr>
        <w:ind w:left="720" w:hanging="720"/>
        <w:rPr>
          <w:sz w:val="22"/>
          <w:szCs w:val="22"/>
        </w:rPr>
      </w:pPr>
      <w:r w:rsidRPr="008102F4">
        <w:rPr>
          <w:sz w:val="22"/>
          <w:szCs w:val="22"/>
        </w:rPr>
        <w:t xml:space="preserve">Richards, J.C., &amp; </w:t>
      </w:r>
      <w:r w:rsidRPr="008102F4">
        <w:rPr>
          <w:b/>
          <w:sz w:val="22"/>
          <w:szCs w:val="22"/>
        </w:rPr>
        <w:t>Bennett, S.M.</w:t>
      </w:r>
      <w:r w:rsidRPr="008102F4">
        <w:rPr>
          <w:sz w:val="22"/>
          <w:szCs w:val="22"/>
        </w:rPr>
        <w:t xml:space="preserve"> (2012). </w:t>
      </w:r>
      <w:r w:rsidRPr="008102F4">
        <w:rPr>
          <w:i/>
          <w:sz w:val="22"/>
          <w:szCs w:val="22"/>
        </w:rPr>
        <w:t>Changes in MAT education majors’ beliefs, perceptions, relational care dispositions, and instruction in a service-learning writing tutoring component</w:t>
      </w:r>
      <w:r w:rsidRPr="008102F4">
        <w:rPr>
          <w:sz w:val="22"/>
          <w:szCs w:val="22"/>
        </w:rPr>
        <w:t xml:space="preserve">. </w:t>
      </w:r>
      <w:r w:rsidR="00484659" w:rsidRPr="008102F4">
        <w:rPr>
          <w:sz w:val="22"/>
          <w:szCs w:val="22"/>
        </w:rPr>
        <w:t xml:space="preserve">Paper presented at the </w:t>
      </w:r>
      <w:r w:rsidRPr="008102F4">
        <w:rPr>
          <w:sz w:val="22"/>
          <w:szCs w:val="22"/>
        </w:rPr>
        <w:t xml:space="preserve">American Reading Forum (ARF), Sanibel Island, FL. </w:t>
      </w:r>
    </w:p>
    <w:p w14:paraId="2709F6DF" w14:textId="23702FAF" w:rsidR="004F0675" w:rsidRPr="008102F4" w:rsidRDefault="004F0675" w:rsidP="00D96BC8">
      <w:pPr>
        <w:ind w:left="720" w:hanging="720"/>
        <w:rPr>
          <w:sz w:val="22"/>
          <w:szCs w:val="22"/>
        </w:rPr>
      </w:pPr>
      <w:r w:rsidRPr="008102F4">
        <w:rPr>
          <w:sz w:val="22"/>
          <w:szCs w:val="22"/>
          <w:lang w:val="nb-NO"/>
        </w:rPr>
        <w:t xml:space="preserve">Hart, S.M., &amp; </w:t>
      </w:r>
      <w:r w:rsidRPr="008102F4">
        <w:rPr>
          <w:b/>
          <w:sz w:val="22"/>
          <w:szCs w:val="22"/>
          <w:lang w:val="nb-NO"/>
        </w:rPr>
        <w:t>Bennett, S.M.</w:t>
      </w:r>
      <w:r w:rsidRPr="008102F4">
        <w:rPr>
          <w:sz w:val="22"/>
          <w:szCs w:val="22"/>
          <w:lang w:val="nb-NO"/>
        </w:rPr>
        <w:t xml:space="preserve"> (2012). </w:t>
      </w:r>
      <w:r w:rsidRPr="008102F4">
        <w:rPr>
          <w:i/>
          <w:sz w:val="22"/>
          <w:szCs w:val="22"/>
        </w:rPr>
        <w:t>Disciplinary literacy pedagogy development of STEM preservice teachers</w:t>
      </w:r>
      <w:r w:rsidRPr="008102F4">
        <w:rPr>
          <w:sz w:val="22"/>
          <w:szCs w:val="22"/>
        </w:rPr>
        <w:t xml:space="preserve">. </w:t>
      </w:r>
      <w:r w:rsidR="00484659" w:rsidRPr="008102F4">
        <w:rPr>
          <w:sz w:val="22"/>
          <w:szCs w:val="22"/>
        </w:rPr>
        <w:t xml:space="preserve">Paper presented at the </w:t>
      </w:r>
      <w:r w:rsidRPr="008102F4">
        <w:rPr>
          <w:sz w:val="22"/>
          <w:szCs w:val="22"/>
        </w:rPr>
        <w:t xml:space="preserve">Literacy Research Association (LRA), San Diego, CA. </w:t>
      </w:r>
    </w:p>
    <w:p w14:paraId="60AD4318" w14:textId="21E2200C" w:rsidR="004F0675" w:rsidRPr="008102F4" w:rsidRDefault="004F0675" w:rsidP="00D96BC8">
      <w:pPr>
        <w:ind w:left="720" w:hanging="720"/>
        <w:rPr>
          <w:sz w:val="22"/>
          <w:szCs w:val="22"/>
        </w:rPr>
      </w:pPr>
      <w:r w:rsidRPr="008102F4">
        <w:rPr>
          <w:sz w:val="22"/>
          <w:szCs w:val="22"/>
        </w:rPr>
        <w:t xml:space="preserve">Richards, J.C., &amp; </w:t>
      </w:r>
      <w:r w:rsidRPr="008102F4">
        <w:rPr>
          <w:b/>
          <w:sz w:val="22"/>
          <w:szCs w:val="22"/>
        </w:rPr>
        <w:t>Bennett, S.M.</w:t>
      </w:r>
      <w:r w:rsidRPr="008102F4">
        <w:rPr>
          <w:sz w:val="22"/>
          <w:szCs w:val="22"/>
        </w:rPr>
        <w:t xml:space="preserve"> (2012). </w:t>
      </w:r>
      <w:r w:rsidRPr="008102F4">
        <w:rPr>
          <w:i/>
          <w:sz w:val="22"/>
          <w:szCs w:val="22"/>
        </w:rPr>
        <w:t xml:space="preserve">Graduate education majors’ relational care and transformations in children’s writing attitudes, competency, beliefs, and motivation in an </w:t>
      </w:r>
      <w:proofErr w:type="gramStart"/>
      <w:r w:rsidRPr="008102F4">
        <w:rPr>
          <w:i/>
          <w:sz w:val="22"/>
          <w:szCs w:val="22"/>
        </w:rPr>
        <w:t>after school</w:t>
      </w:r>
      <w:proofErr w:type="gramEnd"/>
      <w:r w:rsidRPr="008102F4">
        <w:rPr>
          <w:i/>
          <w:sz w:val="22"/>
          <w:szCs w:val="22"/>
        </w:rPr>
        <w:t xml:space="preserve"> program</w:t>
      </w:r>
      <w:r w:rsidRPr="008102F4">
        <w:rPr>
          <w:sz w:val="22"/>
          <w:szCs w:val="22"/>
        </w:rPr>
        <w:t xml:space="preserve">. </w:t>
      </w:r>
      <w:r w:rsidR="00484659" w:rsidRPr="008102F4">
        <w:rPr>
          <w:sz w:val="22"/>
          <w:szCs w:val="22"/>
        </w:rPr>
        <w:t xml:space="preserve">Paper presented at the </w:t>
      </w:r>
      <w:r w:rsidRPr="008102F4">
        <w:rPr>
          <w:sz w:val="22"/>
          <w:szCs w:val="22"/>
        </w:rPr>
        <w:t xml:space="preserve">Literacy Research Association (LRA), San Diego, CA. </w:t>
      </w:r>
    </w:p>
    <w:p w14:paraId="34B59483" w14:textId="7AF42D2B" w:rsidR="004F0675" w:rsidRPr="008102F4" w:rsidRDefault="004F0675" w:rsidP="00D96BC8">
      <w:pPr>
        <w:ind w:left="720" w:hanging="720"/>
        <w:rPr>
          <w:sz w:val="22"/>
          <w:szCs w:val="22"/>
        </w:rPr>
      </w:pPr>
      <w:r w:rsidRPr="008102F4">
        <w:rPr>
          <w:sz w:val="22"/>
          <w:szCs w:val="22"/>
        </w:rPr>
        <w:t xml:space="preserve">Richards, J.C., &amp; </w:t>
      </w:r>
      <w:r w:rsidRPr="008102F4">
        <w:rPr>
          <w:b/>
          <w:sz w:val="22"/>
          <w:szCs w:val="22"/>
        </w:rPr>
        <w:t>Bennett, S.M.</w:t>
      </w:r>
      <w:r w:rsidRPr="008102F4">
        <w:rPr>
          <w:sz w:val="22"/>
          <w:szCs w:val="22"/>
        </w:rPr>
        <w:t xml:space="preserve"> (2012). </w:t>
      </w:r>
      <w:r w:rsidRPr="008102F4">
        <w:rPr>
          <w:i/>
          <w:sz w:val="22"/>
          <w:szCs w:val="22"/>
        </w:rPr>
        <w:t>Service learning and reflection on action: A transformative model for graduate education majors’ development of relational care and social justice orientation</w:t>
      </w:r>
      <w:r w:rsidRPr="008102F4">
        <w:rPr>
          <w:sz w:val="22"/>
          <w:szCs w:val="22"/>
        </w:rPr>
        <w:t xml:space="preserve">. </w:t>
      </w:r>
      <w:r w:rsidR="00484659" w:rsidRPr="008102F4">
        <w:rPr>
          <w:sz w:val="22"/>
          <w:szCs w:val="22"/>
        </w:rPr>
        <w:t xml:space="preserve">Paper presented at the </w:t>
      </w:r>
      <w:r w:rsidRPr="008102F4">
        <w:rPr>
          <w:sz w:val="22"/>
          <w:szCs w:val="22"/>
        </w:rPr>
        <w:t xml:space="preserve">Literacy Research Association (LRA), San Diego, CA. </w:t>
      </w:r>
    </w:p>
    <w:p w14:paraId="252F2E91" w14:textId="0475CF66" w:rsidR="004F0675" w:rsidRPr="008102F4" w:rsidRDefault="004F0675" w:rsidP="00D96BC8">
      <w:pPr>
        <w:ind w:left="720" w:hanging="720"/>
        <w:rPr>
          <w:sz w:val="22"/>
          <w:szCs w:val="22"/>
        </w:rPr>
      </w:pPr>
      <w:r w:rsidRPr="008102F4">
        <w:rPr>
          <w:b/>
          <w:sz w:val="22"/>
          <w:szCs w:val="22"/>
        </w:rPr>
        <w:t>Bennett, S.M.</w:t>
      </w:r>
      <w:r w:rsidRPr="008102F4">
        <w:rPr>
          <w:sz w:val="22"/>
          <w:szCs w:val="22"/>
        </w:rPr>
        <w:t xml:space="preserve"> (2012). </w:t>
      </w:r>
      <w:r w:rsidRPr="008102F4">
        <w:rPr>
          <w:i/>
          <w:sz w:val="22"/>
          <w:szCs w:val="22"/>
        </w:rPr>
        <w:t xml:space="preserve">I don’t just teach social </w:t>
      </w:r>
      <w:proofErr w:type="gramStart"/>
      <w:r w:rsidRPr="008102F4">
        <w:rPr>
          <w:i/>
          <w:sz w:val="22"/>
          <w:szCs w:val="22"/>
        </w:rPr>
        <w:t>studies,</w:t>
      </w:r>
      <w:proofErr w:type="gramEnd"/>
      <w:r w:rsidRPr="008102F4">
        <w:rPr>
          <w:i/>
          <w:sz w:val="22"/>
          <w:szCs w:val="22"/>
        </w:rPr>
        <w:t xml:space="preserve"> I teach literacy too: Social studies education pre-service teachers beliefs about disciplinary literacy in a social studies classroom</w:t>
      </w:r>
      <w:r w:rsidRPr="008102F4">
        <w:rPr>
          <w:sz w:val="22"/>
          <w:szCs w:val="22"/>
        </w:rPr>
        <w:t xml:space="preserve">. </w:t>
      </w:r>
      <w:r w:rsidR="00484659" w:rsidRPr="008102F4">
        <w:rPr>
          <w:sz w:val="22"/>
          <w:szCs w:val="22"/>
        </w:rPr>
        <w:t xml:space="preserve">Paper presented at the </w:t>
      </w:r>
      <w:r w:rsidRPr="008102F4">
        <w:rPr>
          <w:sz w:val="22"/>
          <w:szCs w:val="22"/>
        </w:rPr>
        <w:t xml:space="preserve">Literacy Research Association (LRA), San Diego, CA. </w:t>
      </w:r>
    </w:p>
    <w:p w14:paraId="6D766BFE" w14:textId="36A22A70" w:rsidR="002A4BFC" w:rsidRPr="008102F4" w:rsidRDefault="002A4BFC" w:rsidP="00D96BC8">
      <w:pPr>
        <w:ind w:left="720" w:hanging="720"/>
        <w:rPr>
          <w:sz w:val="22"/>
          <w:szCs w:val="22"/>
        </w:rPr>
      </w:pPr>
      <w:r w:rsidRPr="008102F4">
        <w:rPr>
          <w:sz w:val="22"/>
          <w:szCs w:val="22"/>
        </w:rPr>
        <w:lastRenderedPageBreak/>
        <w:t xml:space="preserve">Richards, J.C., </w:t>
      </w:r>
      <w:r w:rsidRPr="008102F4">
        <w:rPr>
          <w:b/>
          <w:sz w:val="22"/>
          <w:szCs w:val="22"/>
        </w:rPr>
        <w:t>Bennett, S.M</w:t>
      </w:r>
      <w:r w:rsidRPr="008102F4">
        <w:rPr>
          <w:sz w:val="22"/>
          <w:szCs w:val="22"/>
        </w:rPr>
        <w:t xml:space="preserve">., &amp; Bennett, S.V. (2012). </w:t>
      </w:r>
      <w:r w:rsidRPr="008102F4">
        <w:rPr>
          <w:i/>
          <w:sz w:val="22"/>
          <w:szCs w:val="22"/>
        </w:rPr>
        <w:t>Specific interventions to foster education majors’ culturally responsive dispositions and literacy teaching expertise</w:t>
      </w:r>
      <w:r w:rsidRPr="008102F4">
        <w:rPr>
          <w:sz w:val="22"/>
          <w:szCs w:val="22"/>
        </w:rPr>
        <w:t xml:space="preserve">. </w:t>
      </w:r>
      <w:r w:rsidR="00484659" w:rsidRPr="008102F4">
        <w:rPr>
          <w:sz w:val="22"/>
          <w:szCs w:val="22"/>
        </w:rPr>
        <w:t xml:space="preserve">Paper presented at the </w:t>
      </w:r>
      <w:r w:rsidRPr="008102F4">
        <w:rPr>
          <w:sz w:val="22"/>
          <w:szCs w:val="22"/>
        </w:rPr>
        <w:t xml:space="preserve">International Reading Association (IRA) Organization of Teacher Educators of Reading (OTER), Chicago, IL. </w:t>
      </w:r>
    </w:p>
    <w:p w14:paraId="4036A46B" w14:textId="0642CEE0" w:rsidR="004F0675" w:rsidRPr="008102F4" w:rsidRDefault="004F0675" w:rsidP="00D96BC8">
      <w:pPr>
        <w:ind w:left="720" w:hanging="720"/>
        <w:rPr>
          <w:sz w:val="22"/>
          <w:szCs w:val="22"/>
        </w:rPr>
      </w:pPr>
      <w:r w:rsidRPr="008102F4">
        <w:rPr>
          <w:b/>
          <w:sz w:val="22"/>
          <w:szCs w:val="22"/>
        </w:rPr>
        <w:t>Bennett, S.M</w:t>
      </w:r>
      <w:r w:rsidRPr="008102F4">
        <w:rPr>
          <w:sz w:val="22"/>
          <w:szCs w:val="22"/>
        </w:rPr>
        <w:t xml:space="preserve">., &amp; </w:t>
      </w:r>
      <w:proofErr w:type="spellStart"/>
      <w:r w:rsidRPr="008102F4">
        <w:rPr>
          <w:sz w:val="22"/>
          <w:szCs w:val="22"/>
        </w:rPr>
        <w:t>Blakenship</w:t>
      </w:r>
      <w:proofErr w:type="spellEnd"/>
      <w:r w:rsidRPr="008102F4">
        <w:rPr>
          <w:sz w:val="22"/>
          <w:szCs w:val="22"/>
        </w:rPr>
        <w:t xml:space="preserve">, M.U., &amp; Richards, J.C. (2012).  </w:t>
      </w:r>
      <w:r w:rsidRPr="008102F4">
        <w:rPr>
          <w:i/>
          <w:sz w:val="22"/>
          <w:szCs w:val="22"/>
        </w:rPr>
        <w:t>“Think globally, act locally”: Civic engagement and participatory cultures through social media by emerging adults</w:t>
      </w:r>
      <w:r w:rsidRPr="008102F4">
        <w:rPr>
          <w:sz w:val="22"/>
          <w:szCs w:val="22"/>
        </w:rPr>
        <w:t xml:space="preserve">. </w:t>
      </w:r>
      <w:r w:rsidR="00484659" w:rsidRPr="008102F4">
        <w:rPr>
          <w:sz w:val="22"/>
          <w:szCs w:val="22"/>
        </w:rPr>
        <w:t xml:space="preserve">Paper presented at the </w:t>
      </w:r>
      <w:r w:rsidRPr="008102F4">
        <w:rPr>
          <w:sz w:val="22"/>
          <w:szCs w:val="22"/>
        </w:rPr>
        <w:t xml:space="preserve">American Educational Research Association (AERA), Vancouver, British Columbia, CA.  </w:t>
      </w:r>
    </w:p>
    <w:p w14:paraId="5D076BF5" w14:textId="4C072617" w:rsidR="004F0675" w:rsidRPr="008102F4" w:rsidRDefault="004F0675" w:rsidP="00D96BC8">
      <w:pPr>
        <w:ind w:left="720" w:hanging="720"/>
        <w:rPr>
          <w:sz w:val="22"/>
          <w:szCs w:val="22"/>
        </w:rPr>
      </w:pPr>
      <w:r w:rsidRPr="008102F4">
        <w:rPr>
          <w:b/>
          <w:sz w:val="22"/>
          <w:szCs w:val="22"/>
        </w:rPr>
        <w:t>Bennett, S.M</w:t>
      </w:r>
      <w:r w:rsidRPr="008102F4">
        <w:rPr>
          <w:sz w:val="22"/>
          <w:szCs w:val="22"/>
        </w:rPr>
        <w:t xml:space="preserve">., Smith, P., King, J.R., &amp; </w:t>
      </w:r>
      <w:proofErr w:type="spellStart"/>
      <w:r w:rsidRPr="008102F4">
        <w:rPr>
          <w:sz w:val="22"/>
          <w:szCs w:val="22"/>
        </w:rPr>
        <w:t>Dedrick</w:t>
      </w:r>
      <w:proofErr w:type="spellEnd"/>
      <w:r w:rsidRPr="008102F4">
        <w:rPr>
          <w:sz w:val="22"/>
          <w:szCs w:val="22"/>
        </w:rPr>
        <w:t xml:space="preserve">, R. (2012,). </w:t>
      </w:r>
      <w:r w:rsidRPr="008102F4">
        <w:rPr>
          <w:i/>
          <w:sz w:val="22"/>
          <w:szCs w:val="22"/>
        </w:rPr>
        <w:t>Propositional density and readability: A CPIDR in the web of text difficulty</w:t>
      </w:r>
      <w:r w:rsidRPr="008102F4">
        <w:rPr>
          <w:sz w:val="22"/>
          <w:szCs w:val="22"/>
        </w:rPr>
        <w:t xml:space="preserve">. </w:t>
      </w:r>
      <w:r w:rsidR="00484659" w:rsidRPr="008102F4">
        <w:rPr>
          <w:sz w:val="22"/>
          <w:szCs w:val="22"/>
        </w:rPr>
        <w:t xml:space="preserve">Paper presented at the </w:t>
      </w:r>
      <w:r w:rsidRPr="008102F4">
        <w:rPr>
          <w:sz w:val="22"/>
          <w:szCs w:val="22"/>
        </w:rPr>
        <w:t xml:space="preserve">American Educational Research Association (AERA), Vancouver, British Columbia, CA. </w:t>
      </w:r>
    </w:p>
    <w:p w14:paraId="59542162" w14:textId="4CC7C9F2" w:rsidR="004618CB" w:rsidRDefault="004F0675" w:rsidP="004618CB">
      <w:pPr>
        <w:rPr>
          <w:rFonts w:eastAsia="Times New Roman"/>
        </w:rPr>
      </w:pPr>
      <w:r w:rsidRPr="008102F4">
        <w:rPr>
          <w:sz w:val="22"/>
          <w:szCs w:val="22"/>
        </w:rPr>
        <w:t xml:space="preserve">Richards, J.C., &amp; </w:t>
      </w:r>
      <w:r w:rsidRPr="008102F4">
        <w:rPr>
          <w:b/>
          <w:sz w:val="22"/>
          <w:szCs w:val="22"/>
        </w:rPr>
        <w:t>Bennett, S.M</w:t>
      </w:r>
      <w:r w:rsidRPr="008102F4">
        <w:rPr>
          <w:sz w:val="22"/>
          <w:szCs w:val="22"/>
        </w:rPr>
        <w:t xml:space="preserve">. (2011). </w:t>
      </w:r>
      <w:r w:rsidRPr="008102F4">
        <w:rPr>
          <w:i/>
          <w:sz w:val="22"/>
          <w:szCs w:val="22"/>
        </w:rPr>
        <w:t xml:space="preserve">Nurturing graduate students’ dispositions toward </w:t>
      </w:r>
    </w:p>
    <w:p w14:paraId="361D8C91" w14:textId="6BDEEC31" w:rsidR="004F0675" w:rsidRPr="008102F4" w:rsidRDefault="004618CB" w:rsidP="004618CB">
      <w:pPr>
        <w:ind w:left="720" w:hanging="720"/>
        <w:rPr>
          <w:sz w:val="22"/>
          <w:szCs w:val="22"/>
        </w:rPr>
      </w:pPr>
      <w:r w:rsidRPr="008102F4">
        <w:rPr>
          <w:i/>
          <w:sz w:val="22"/>
          <w:szCs w:val="22"/>
        </w:rPr>
        <w:t xml:space="preserve"> </w:t>
      </w:r>
      <w:r w:rsidR="004F0675" w:rsidRPr="008102F4">
        <w:rPr>
          <w:i/>
          <w:sz w:val="22"/>
          <w:szCs w:val="22"/>
        </w:rPr>
        <w:t>teaching content area reading through a transdisciplinary approach: Easier said than done, but possible</w:t>
      </w:r>
      <w:r w:rsidR="004F0675" w:rsidRPr="008102F4">
        <w:rPr>
          <w:sz w:val="22"/>
          <w:szCs w:val="22"/>
        </w:rPr>
        <w:t xml:space="preserve">. </w:t>
      </w:r>
      <w:r w:rsidR="00484659" w:rsidRPr="008102F4">
        <w:rPr>
          <w:sz w:val="22"/>
          <w:szCs w:val="22"/>
        </w:rPr>
        <w:t xml:space="preserve">Paper presented at the </w:t>
      </w:r>
      <w:r w:rsidR="004F0675" w:rsidRPr="008102F4">
        <w:rPr>
          <w:sz w:val="22"/>
          <w:szCs w:val="22"/>
        </w:rPr>
        <w:t>American Reading Forum (ARF), Sanibel Island, FL.</w:t>
      </w:r>
    </w:p>
    <w:p w14:paraId="583D6BD9" w14:textId="2E239FA4" w:rsidR="004F0675" w:rsidRPr="008102F4" w:rsidRDefault="004F0675" w:rsidP="00D96BC8">
      <w:pPr>
        <w:ind w:left="720" w:hanging="720"/>
        <w:rPr>
          <w:sz w:val="22"/>
          <w:szCs w:val="22"/>
        </w:rPr>
      </w:pPr>
      <w:r w:rsidRPr="008102F4">
        <w:rPr>
          <w:sz w:val="22"/>
          <w:szCs w:val="22"/>
        </w:rPr>
        <w:t xml:space="preserve">Richards, J.C., </w:t>
      </w:r>
      <w:r w:rsidRPr="008102F4">
        <w:rPr>
          <w:b/>
          <w:sz w:val="22"/>
          <w:szCs w:val="22"/>
        </w:rPr>
        <w:t>Bennett, S.M</w:t>
      </w:r>
      <w:r w:rsidRPr="008102F4">
        <w:rPr>
          <w:sz w:val="22"/>
          <w:szCs w:val="22"/>
        </w:rPr>
        <w:t xml:space="preserve">., &amp; Smith, P. (2011). </w:t>
      </w:r>
      <w:r w:rsidRPr="008102F4">
        <w:rPr>
          <w:i/>
          <w:sz w:val="22"/>
          <w:szCs w:val="22"/>
        </w:rPr>
        <w:t>Exploring two interventions to promote graduate education majors’ dispositions toward culturally responsive teaching in a summer literacy camp</w:t>
      </w:r>
      <w:r w:rsidRPr="008102F4">
        <w:rPr>
          <w:sz w:val="22"/>
          <w:szCs w:val="22"/>
        </w:rPr>
        <w:t xml:space="preserve">. </w:t>
      </w:r>
      <w:r w:rsidR="00484659" w:rsidRPr="008102F4">
        <w:rPr>
          <w:sz w:val="22"/>
          <w:szCs w:val="22"/>
        </w:rPr>
        <w:t xml:space="preserve">Paper presented at the </w:t>
      </w:r>
      <w:r w:rsidRPr="008102F4">
        <w:rPr>
          <w:sz w:val="22"/>
          <w:szCs w:val="22"/>
        </w:rPr>
        <w:t>Literacy Research Association (LRA), Dallas, TX.</w:t>
      </w:r>
    </w:p>
    <w:p w14:paraId="2FBEB3C4" w14:textId="27B01046" w:rsidR="004F0675" w:rsidRPr="008102F4" w:rsidRDefault="002A4BFC" w:rsidP="00D96BC8">
      <w:pPr>
        <w:ind w:left="720" w:hanging="720"/>
        <w:rPr>
          <w:sz w:val="22"/>
          <w:szCs w:val="22"/>
        </w:rPr>
      </w:pPr>
      <w:r w:rsidRPr="008102F4">
        <w:rPr>
          <w:sz w:val="22"/>
          <w:szCs w:val="22"/>
        </w:rPr>
        <w:t xml:space="preserve">Richards, J.C., </w:t>
      </w:r>
      <w:r w:rsidRPr="008102F4">
        <w:rPr>
          <w:b/>
          <w:sz w:val="22"/>
          <w:szCs w:val="22"/>
        </w:rPr>
        <w:t>Bennett, S.M.</w:t>
      </w:r>
      <w:r w:rsidRPr="008102F4">
        <w:rPr>
          <w:sz w:val="22"/>
          <w:szCs w:val="22"/>
        </w:rPr>
        <w:t xml:space="preserve">, Bennett, S.V., &amp; Smith, P. (2011). </w:t>
      </w:r>
      <w:r w:rsidRPr="008102F4">
        <w:rPr>
          <w:i/>
          <w:sz w:val="22"/>
          <w:szCs w:val="22"/>
        </w:rPr>
        <w:t>Devising a cohesive approach to promote education majors’ understanding of culturally responsive literacy teaching</w:t>
      </w:r>
      <w:r w:rsidRPr="008102F4">
        <w:rPr>
          <w:sz w:val="22"/>
          <w:szCs w:val="22"/>
        </w:rPr>
        <w:t xml:space="preserve">. </w:t>
      </w:r>
      <w:r w:rsidR="00484659" w:rsidRPr="008102F4">
        <w:rPr>
          <w:sz w:val="22"/>
          <w:szCs w:val="22"/>
        </w:rPr>
        <w:t xml:space="preserve">Paper presented at the </w:t>
      </w:r>
      <w:r w:rsidRPr="008102F4">
        <w:rPr>
          <w:sz w:val="22"/>
          <w:szCs w:val="22"/>
        </w:rPr>
        <w:t xml:space="preserve">International Reading Association (IRA) Organization of Teacher Educators of Reading (OTER), Orlando, FL. </w:t>
      </w:r>
    </w:p>
    <w:p w14:paraId="4203248B" w14:textId="77777777" w:rsidR="004F0675" w:rsidRPr="008102F4" w:rsidRDefault="004F0675" w:rsidP="004F0675">
      <w:pPr>
        <w:ind w:left="720" w:hanging="720"/>
        <w:rPr>
          <w:sz w:val="22"/>
          <w:szCs w:val="22"/>
        </w:rPr>
      </w:pPr>
      <w:r w:rsidRPr="008102F4">
        <w:rPr>
          <w:sz w:val="22"/>
          <w:szCs w:val="22"/>
        </w:rPr>
        <w:t xml:space="preserve">Richards, J.C., </w:t>
      </w:r>
      <w:r w:rsidRPr="008102F4">
        <w:rPr>
          <w:b/>
          <w:sz w:val="22"/>
          <w:szCs w:val="22"/>
        </w:rPr>
        <w:t>Bennett, S.M</w:t>
      </w:r>
      <w:r w:rsidRPr="008102F4">
        <w:rPr>
          <w:sz w:val="22"/>
          <w:szCs w:val="22"/>
        </w:rPr>
        <w:t xml:space="preserve">., &amp; Smith, P. (2010). </w:t>
      </w:r>
      <w:r w:rsidRPr="008102F4">
        <w:rPr>
          <w:i/>
          <w:sz w:val="22"/>
          <w:szCs w:val="22"/>
        </w:rPr>
        <w:t xml:space="preserve">Positive transformation in children’s </w:t>
      </w:r>
      <w:proofErr w:type="spellStart"/>
      <w:r w:rsidRPr="008102F4">
        <w:rPr>
          <w:i/>
          <w:sz w:val="22"/>
          <w:szCs w:val="22"/>
        </w:rPr>
        <w:t>self efficacy</w:t>
      </w:r>
      <w:proofErr w:type="spellEnd"/>
      <w:r w:rsidRPr="008102F4">
        <w:rPr>
          <w:i/>
          <w:sz w:val="22"/>
          <w:szCs w:val="22"/>
        </w:rPr>
        <w:t xml:space="preserve"> and beliefs about their reading and writing achievements in a community of practice summer literacy camp</w:t>
      </w:r>
      <w:r w:rsidRPr="008102F4">
        <w:rPr>
          <w:sz w:val="22"/>
          <w:szCs w:val="22"/>
        </w:rPr>
        <w:t xml:space="preserve">. </w:t>
      </w:r>
      <w:r w:rsidR="00484659" w:rsidRPr="008102F4">
        <w:rPr>
          <w:sz w:val="22"/>
          <w:szCs w:val="22"/>
        </w:rPr>
        <w:t xml:space="preserve">Paper presented at the </w:t>
      </w:r>
      <w:r w:rsidRPr="008102F4">
        <w:rPr>
          <w:sz w:val="22"/>
          <w:szCs w:val="22"/>
        </w:rPr>
        <w:t xml:space="preserve">American Reading Forum (ARF), Sanibel Island, FL. </w:t>
      </w:r>
    </w:p>
    <w:p w14:paraId="0D9DC722" w14:textId="77777777" w:rsidR="004F0675" w:rsidRPr="008102F4" w:rsidRDefault="004F0675">
      <w:pPr>
        <w:rPr>
          <w:b/>
          <w:sz w:val="22"/>
          <w:szCs w:val="22"/>
          <w:u w:val="single"/>
        </w:rPr>
      </w:pPr>
    </w:p>
    <w:p w14:paraId="78ED26A2" w14:textId="77777777" w:rsidR="004F0675" w:rsidRPr="008102F4" w:rsidRDefault="004F0675">
      <w:pPr>
        <w:rPr>
          <w:b/>
          <w:i/>
          <w:sz w:val="22"/>
          <w:szCs w:val="22"/>
        </w:rPr>
      </w:pPr>
      <w:r w:rsidRPr="008102F4">
        <w:rPr>
          <w:b/>
          <w:i/>
          <w:sz w:val="22"/>
          <w:szCs w:val="22"/>
        </w:rPr>
        <w:t>Regional Conferences</w:t>
      </w:r>
    </w:p>
    <w:p w14:paraId="1A735447" w14:textId="58D7FD6D" w:rsidR="009624BD" w:rsidRPr="009624BD" w:rsidRDefault="009624BD" w:rsidP="009624BD">
      <w:pPr>
        <w:ind w:left="720" w:hanging="720"/>
        <w:rPr>
          <w:rFonts w:eastAsia="Times New Roman"/>
        </w:rPr>
      </w:pPr>
      <w:r w:rsidRPr="009624BD">
        <w:rPr>
          <w:rFonts w:eastAsia="Times New Roman"/>
          <w:color w:val="000000"/>
          <w:sz w:val="22"/>
          <w:szCs w:val="22"/>
        </w:rPr>
        <w:t xml:space="preserve">Hutcheson, A. L., Moss, C. M., Morrison C. C., Jagger, C. B., Morgan, M. S., </w:t>
      </w:r>
      <w:r w:rsidRPr="009624BD">
        <w:rPr>
          <w:rFonts w:eastAsia="Times New Roman"/>
          <w:b/>
          <w:bCs/>
          <w:color w:val="000000"/>
          <w:sz w:val="22"/>
          <w:szCs w:val="22"/>
        </w:rPr>
        <w:t>Lemley, S. M.</w:t>
      </w:r>
      <w:r w:rsidRPr="009624BD">
        <w:rPr>
          <w:rFonts w:eastAsia="Times New Roman"/>
          <w:color w:val="000000"/>
          <w:sz w:val="22"/>
          <w:szCs w:val="22"/>
        </w:rPr>
        <w:t xml:space="preserve"> (2021). Describing the impact of Agriculture in the Classroom programming on fourth grade students’ agricultural literacy levels. </w:t>
      </w:r>
      <w:r w:rsidRPr="009624BD">
        <w:rPr>
          <w:rFonts w:eastAsia="Times New Roman"/>
          <w:i/>
          <w:iCs/>
          <w:color w:val="000000"/>
          <w:sz w:val="22"/>
          <w:szCs w:val="22"/>
        </w:rPr>
        <w:t>Southern Association of Agricultural Scientists </w:t>
      </w:r>
      <w:r w:rsidRPr="009624BD">
        <w:rPr>
          <w:rFonts w:eastAsia="Times New Roman"/>
          <w:color w:val="000000"/>
          <w:sz w:val="22"/>
          <w:szCs w:val="22"/>
        </w:rPr>
        <w:t>– </w:t>
      </w:r>
      <w:r w:rsidRPr="009624BD">
        <w:rPr>
          <w:rFonts w:eastAsia="Times New Roman"/>
          <w:i/>
          <w:iCs/>
          <w:color w:val="000000"/>
          <w:sz w:val="22"/>
          <w:szCs w:val="22"/>
        </w:rPr>
        <w:t>Agricultural Education Section</w:t>
      </w:r>
      <w:r w:rsidRPr="009624BD">
        <w:rPr>
          <w:rFonts w:eastAsia="Times New Roman"/>
          <w:color w:val="000000"/>
          <w:sz w:val="22"/>
          <w:szCs w:val="22"/>
        </w:rPr>
        <w:t>, Virtual Meeting, February 8-10, 2021.</w:t>
      </w:r>
    </w:p>
    <w:p w14:paraId="73A122E1" w14:textId="07170DA6" w:rsidR="004618CB" w:rsidRPr="004618CB" w:rsidRDefault="004618CB" w:rsidP="004618CB">
      <w:pPr>
        <w:ind w:left="720" w:hanging="720"/>
        <w:rPr>
          <w:rFonts w:asciiTheme="majorBidi" w:eastAsia="Times New Roman" w:hAnsiTheme="majorBidi" w:cstheme="majorBidi"/>
        </w:rPr>
      </w:pPr>
      <w:r w:rsidRPr="004618CB">
        <w:rPr>
          <w:rFonts w:asciiTheme="majorBidi" w:hAnsiTheme="majorBidi" w:cstheme="majorBidi"/>
          <w:color w:val="000000"/>
          <w:sz w:val="22"/>
          <w:szCs w:val="22"/>
        </w:rPr>
        <w:t>Phillips, T., Brooks, C.,</w:t>
      </w:r>
      <w:r w:rsidRPr="004618CB">
        <w:rPr>
          <w:rStyle w:val="apple-converted-space"/>
          <w:rFonts w:asciiTheme="majorBidi" w:hAnsiTheme="majorBidi" w:cstheme="majorBidi"/>
          <w:color w:val="000000"/>
          <w:sz w:val="22"/>
          <w:szCs w:val="22"/>
        </w:rPr>
        <w:t> </w:t>
      </w:r>
      <w:r w:rsidRPr="004618CB">
        <w:rPr>
          <w:rFonts w:asciiTheme="majorBidi" w:hAnsiTheme="majorBidi" w:cstheme="majorBidi"/>
          <w:color w:val="202020"/>
          <w:sz w:val="22"/>
          <w:szCs w:val="22"/>
        </w:rPr>
        <w:t xml:space="preserve">White, J., Jagger, C., </w:t>
      </w:r>
      <w:proofErr w:type="spellStart"/>
      <w:r w:rsidRPr="004618CB">
        <w:rPr>
          <w:rFonts w:asciiTheme="majorBidi" w:hAnsiTheme="majorBidi" w:cstheme="majorBidi"/>
          <w:color w:val="202020"/>
          <w:sz w:val="22"/>
          <w:szCs w:val="22"/>
        </w:rPr>
        <w:t>Swortzel</w:t>
      </w:r>
      <w:proofErr w:type="spellEnd"/>
      <w:r w:rsidRPr="004618CB">
        <w:rPr>
          <w:rFonts w:asciiTheme="majorBidi" w:hAnsiTheme="majorBidi" w:cstheme="majorBidi"/>
          <w:color w:val="202020"/>
          <w:sz w:val="22"/>
          <w:szCs w:val="22"/>
        </w:rPr>
        <w:t xml:space="preserve">, K., Wheeler, B., &amp; </w:t>
      </w:r>
      <w:r w:rsidRPr="004618CB">
        <w:rPr>
          <w:rFonts w:asciiTheme="majorBidi" w:hAnsiTheme="majorBidi" w:cstheme="majorBidi"/>
          <w:b/>
          <w:bCs/>
          <w:color w:val="202020"/>
          <w:sz w:val="22"/>
          <w:szCs w:val="22"/>
        </w:rPr>
        <w:t>Lemley, S.</w:t>
      </w:r>
      <w:r w:rsidRPr="004618CB">
        <w:rPr>
          <w:rFonts w:asciiTheme="majorBidi" w:hAnsiTheme="majorBidi" w:cstheme="majorBidi"/>
          <w:color w:val="202020"/>
          <w:sz w:val="22"/>
          <w:szCs w:val="22"/>
        </w:rPr>
        <w:t xml:space="preserve"> (2019).  Exploring factors that influence </w:t>
      </w:r>
      <w:r w:rsidRPr="004618CB">
        <w:rPr>
          <w:rFonts w:asciiTheme="majorBidi" w:hAnsiTheme="majorBidi" w:cstheme="majorBidi"/>
          <w:color w:val="000000"/>
          <w:sz w:val="22"/>
          <w:szCs w:val="22"/>
        </w:rPr>
        <w:t xml:space="preserve">agricultural literacy.  </w:t>
      </w:r>
      <w:r>
        <w:rPr>
          <w:rFonts w:asciiTheme="majorBidi" w:hAnsiTheme="majorBidi" w:cstheme="majorBidi"/>
          <w:color w:val="000000"/>
          <w:sz w:val="22"/>
          <w:szCs w:val="22"/>
        </w:rPr>
        <w:t>Paper presented at the</w:t>
      </w:r>
      <w:r w:rsidRPr="004618CB">
        <w:rPr>
          <w:rFonts w:asciiTheme="majorBidi" w:hAnsiTheme="majorBidi" w:cstheme="majorBidi"/>
          <w:color w:val="000000"/>
          <w:sz w:val="22"/>
          <w:szCs w:val="22"/>
        </w:rPr>
        <w:t xml:space="preserve"> 2019 Mid-South Educational Research Association</w:t>
      </w:r>
      <w:r>
        <w:rPr>
          <w:rFonts w:asciiTheme="majorBidi" w:hAnsiTheme="majorBidi" w:cstheme="majorBidi"/>
          <w:color w:val="000000"/>
          <w:sz w:val="22"/>
          <w:szCs w:val="22"/>
        </w:rPr>
        <w:t xml:space="preserve"> (MSERA)</w:t>
      </w:r>
      <w:r w:rsidRPr="004618CB">
        <w:rPr>
          <w:rFonts w:asciiTheme="majorBidi" w:hAnsiTheme="majorBidi" w:cstheme="majorBidi"/>
          <w:color w:val="000000"/>
          <w:sz w:val="22"/>
          <w:szCs w:val="22"/>
        </w:rPr>
        <w:t>, New Orleans, LA. </w:t>
      </w:r>
    </w:p>
    <w:p w14:paraId="620B4454" w14:textId="24809356" w:rsidR="004F0675" w:rsidRPr="008102F4" w:rsidRDefault="004F0675" w:rsidP="00D96BC8">
      <w:pPr>
        <w:ind w:left="720" w:hanging="720"/>
        <w:rPr>
          <w:sz w:val="22"/>
          <w:szCs w:val="22"/>
        </w:rPr>
      </w:pPr>
      <w:r w:rsidRPr="008102F4">
        <w:rPr>
          <w:sz w:val="22"/>
          <w:szCs w:val="22"/>
        </w:rPr>
        <w:t xml:space="preserve">Richards, J.C., &amp; </w:t>
      </w:r>
      <w:r w:rsidRPr="008102F4">
        <w:rPr>
          <w:b/>
          <w:sz w:val="22"/>
          <w:szCs w:val="22"/>
        </w:rPr>
        <w:t>Bennett, S.M.</w:t>
      </w:r>
      <w:r w:rsidRPr="008102F4">
        <w:rPr>
          <w:sz w:val="22"/>
          <w:szCs w:val="22"/>
        </w:rPr>
        <w:t xml:space="preserve"> (2013). </w:t>
      </w:r>
      <w:r w:rsidRPr="008102F4">
        <w:rPr>
          <w:i/>
          <w:sz w:val="22"/>
          <w:szCs w:val="22"/>
        </w:rPr>
        <w:t>Service-learning and education majors’ development of care and social justice orientation</w:t>
      </w:r>
      <w:r w:rsidRPr="008102F4">
        <w:rPr>
          <w:sz w:val="22"/>
          <w:szCs w:val="22"/>
        </w:rPr>
        <w:t xml:space="preserve">. Paper presented at the 2013 Annual Meeting of the Eastern Educational Research Association (EERA). </w:t>
      </w:r>
    </w:p>
    <w:p w14:paraId="476B2A86" w14:textId="7DBF1CCA" w:rsidR="004F0675" w:rsidRPr="008102F4" w:rsidRDefault="004F0675" w:rsidP="00D96BC8">
      <w:pPr>
        <w:ind w:left="720" w:hanging="720"/>
        <w:rPr>
          <w:sz w:val="22"/>
          <w:szCs w:val="22"/>
        </w:rPr>
      </w:pPr>
      <w:r w:rsidRPr="008102F4">
        <w:rPr>
          <w:b/>
          <w:sz w:val="22"/>
          <w:szCs w:val="22"/>
        </w:rPr>
        <w:t>Bennett, S.M.</w:t>
      </w:r>
      <w:r w:rsidRPr="008102F4">
        <w:rPr>
          <w:sz w:val="22"/>
          <w:szCs w:val="22"/>
        </w:rPr>
        <w:t xml:space="preserve"> (2011). </w:t>
      </w:r>
      <w:r w:rsidRPr="008102F4">
        <w:rPr>
          <w:i/>
          <w:sz w:val="22"/>
          <w:szCs w:val="22"/>
        </w:rPr>
        <w:t>Text readability: A critical review</w:t>
      </w:r>
      <w:r w:rsidRPr="008102F4">
        <w:rPr>
          <w:sz w:val="22"/>
          <w:szCs w:val="22"/>
        </w:rPr>
        <w:t xml:space="preserve">. </w:t>
      </w:r>
      <w:r w:rsidR="00484659" w:rsidRPr="008102F4">
        <w:rPr>
          <w:sz w:val="22"/>
          <w:szCs w:val="22"/>
        </w:rPr>
        <w:t xml:space="preserve">Paper presented at the </w:t>
      </w:r>
      <w:r w:rsidRPr="008102F4">
        <w:rPr>
          <w:sz w:val="22"/>
          <w:szCs w:val="22"/>
        </w:rPr>
        <w:t>Eastern Education Research Association (EERA), Sarasota, FL.</w:t>
      </w:r>
    </w:p>
    <w:p w14:paraId="754B3CBB" w14:textId="77777777" w:rsidR="004F0675" w:rsidRPr="008102F4" w:rsidRDefault="004F0675" w:rsidP="004F0675">
      <w:pPr>
        <w:ind w:left="720" w:hanging="720"/>
        <w:rPr>
          <w:sz w:val="22"/>
          <w:szCs w:val="22"/>
        </w:rPr>
      </w:pPr>
      <w:r w:rsidRPr="008102F4">
        <w:rPr>
          <w:sz w:val="22"/>
          <w:szCs w:val="22"/>
        </w:rPr>
        <w:t xml:space="preserve">Richards, J.C., </w:t>
      </w:r>
      <w:r w:rsidRPr="008102F4">
        <w:rPr>
          <w:b/>
          <w:sz w:val="22"/>
          <w:szCs w:val="22"/>
        </w:rPr>
        <w:t>Bennett, S.M</w:t>
      </w:r>
      <w:r w:rsidRPr="008102F4">
        <w:rPr>
          <w:sz w:val="22"/>
          <w:szCs w:val="22"/>
        </w:rPr>
        <w:t xml:space="preserve">., &amp; Smith, P. (2011). </w:t>
      </w:r>
      <w:r w:rsidRPr="008102F4">
        <w:rPr>
          <w:i/>
          <w:sz w:val="22"/>
          <w:szCs w:val="22"/>
        </w:rPr>
        <w:t>Two interventions to expand graduate education majors’ expertise offering culturally relevant literacy instruction to children from non-mainstream families</w:t>
      </w:r>
      <w:r w:rsidRPr="008102F4">
        <w:rPr>
          <w:sz w:val="22"/>
          <w:szCs w:val="22"/>
        </w:rPr>
        <w:t xml:space="preserve">. </w:t>
      </w:r>
      <w:r w:rsidR="00484659" w:rsidRPr="008102F4">
        <w:rPr>
          <w:sz w:val="22"/>
          <w:szCs w:val="22"/>
        </w:rPr>
        <w:t xml:space="preserve">Paper presented at the </w:t>
      </w:r>
      <w:r w:rsidRPr="008102F4">
        <w:rPr>
          <w:sz w:val="22"/>
          <w:szCs w:val="22"/>
        </w:rPr>
        <w:t xml:space="preserve">Eastern Educational Research Association (EERA), Sarasota, FL. </w:t>
      </w:r>
    </w:p>
    <w:p w14:paraId="6265BAE8" w14:textId="77777777" w:rsidR="004F0675" w:rsidRPr="008102F4" w:rsidRDefault="004F0675">
      <w:pPr>
        <w:rPr>
          <w:b/>
          <w:sz w:val="22"/>
          <w:szCs w:val="22"/>
          <w:u w:val="single"/>
        </w:rPr>
      </w:pPr>
    </w:p>
    <w:p w14:paraId="73C0428D" w14:textId="77777777" w:rsidR="002A4BFC" w:rsidRPr="008102F4" w:rsidRDefault="004F0675" w:rsidP="00DF6CE2">
      <w:pPr>
        <w:rPr>
          <w:b/>
          <w:i/>
          <w:sz w:val="22"/>
          <w:szCs w:val="22"/>
        </w:rPr>
      </w:pPr>
      <w:r w:rsidRPr="008102F4">
        <w:rPr>
          <w:b/>
          <w:i/>
          <w:sz w:val="22"/>
          <w:szCs w:val="22"/>
        </w:rPr>
        <w:t>State Conferences</w:t>
      </w:r>
    </w:p>
    <w:p w14:paraId="150BF952" w14:textId="0380DE9B" w:rsidR="002A4BFC" w:rsidRPr="008102F4" w:rsidRDefault="002A4BFC" w:rsidP="00D96BC8">
      <w:pPr>
        <w:ind w:left="720" w:hanging="720"/>
        <w:rPr>
          <w:sz w:val="22"/>
          <w:szCs w:val="22"/>
        </w:rPr>
      </w:pPr>
      <w:r w:rsidRPr="008102F4">
        <w:rPr>
          <w:b/>
          <w:sz w:val="22"/>
          <w:szCs w:val="22"/>
        </w:rPr>
        <w:t>Bennett, S.M.</w:t>
      </w:r>
      <w:r w:rsidRPr="008102F4">
        <w:rPr>
          <w:sz w:val="22"/>
          <w:szCs w:val="22"/>
        </w:rPr>
        <w:t xml:space="preserve"> (2013). </w:t>
      </w:r>
      <w:r w:rsidRPr="008102F4">
        <w:rPr>
          <w:i/>
          <w:sz w:val="22"/>
          <w:szCs w:val="22"/>
        </w:rPr>
        <w:t>Historical literacy and the Common Core State Standards</w:t>
      </w:r>
      <w:r w:rsidRPr="008102F4">
        <w:rPr>
          <w:sz w:val="22"/>
          <w:szCs w:val="22"/>
        </w:rPr>
        <w:t xml:space="preserve">. </w:t>
      </w:r>
      <w:r w:rsidR="00DF6CE2" w:rsidRPr="008102F4">
        <w:rPr>
          <w:sz w:val="22"/>
          <w:szCs w:val="22"/>
        </w:rPr>
        <w:t xml:space="preserve">Paper presented at the </w:t>
      </w:r>
      <w:r w:rsidRPr="008102F4">
        <w:rPr>
          <w:sz w:val="22"/>
          <w:szCs w:val="22"/>
        </w:rPr>
        <w:t xml:space="preserve">Mississippi Council for the Social Studies, Natchez, MS. </w:t>
      </w:r>
    </w:p>
    <w:p w14:paraId="4D8705C7" w14:textId="19FDF9D5" w:rsidR="002A4BFC" w:rsidRPr="008102F4" w:rsidRDefault="002A4BFC" w:rsidP="00D96BC8">
      <w:pPr>
        <w:ind w:left="720" w:hanging="720"/>
        <w:rPr>
          <w:sz w:val="22"/>
          <w:szCs w:val="22"/>
        </w:rPr>
      </w:pPr>
      <w:r w:rsidRPr="008102F4">
        <w:rPr>
          <w:b/>
          <w:sz w:val="22"/>
          <w:szCs w:val="22"/>
        </w:rPr>
        <w:t>Bennett, S.M.</w:t>
      </w:r>
      <w:r w:rsidRPr="008102F4">
        <w:rPr>
          <w:sz w:val="22"/>
          <w:szCs w:val="22"/>
        </w:rPr>
        <w:t xml:space="preserve"> (2011). </w:t>
      </w:r>
      <w:r w:rsidRPr="008102F4">
        <w:rPr>
          <w:i/>
          <w:sz w:val="22"/>
          <w:szCs w:val="22"/>
        </w:rPr>
        <w:t xml:space="preserve">The social media election: Rock the vote, </w:t>
      </w:r>
      <w:proofErr w:type="spellStart"/>
      <w:r w:rsidRPr="008102F4">
        <w:rPr>
          <w:i/>
          <w:sz w:val="22"/>
          <w:szCs w:val="22"/>
        </w:rPr>
        <w:t>youtube</w:t>
      </w:r>
      <w:proofErr w:type="spellEnd"/>
      <w:r w:rsidRPr="008102F4">
        <w:rPr>
          <w:i/>
          <w:sz w:val="22"/>
          <w:szCs w:val="22"/>
        </w:rPr>
        <w:t xml:space="preserve">, twitter, and </w:t>
      </w:r>
      <w:proofErr w:type="spellStart"/>
      <w:r w:rsidRPr="008102F4">
        <w:rPr>
          <w:i/>
          <w:sz w:val="22"/>
          <w:szCs w:val="22"/>
        </w:rPr>
        <w:t>facebook</w:t>
      </w:r>
      <w:proofErr w:type="spellEnd"/>
      <w:r w:rsidRPr="008102F4">
        <w:rPr>
          <w:sz w:val="22"/>
          <w:szCs w:val="22"/>
        </w:rPr>
        <w:t xml:space="preserve">. </w:t>
      </w:r>
      <w:r w:rsidR="00484659" w:rsidRPr="008102F4">
        <w:rPr>
          <w:sz w:val="22"/>
          <w:szCs w:val="22"/>
        </w:rPr>
        <w:t xml:space="preserve">Paper presented at the </w:t>
      </w:r>
      <w:r w:rsidRPr="008102F4">
        <w:rPr>
          <w:sz w:val="22"/>
          <w:szCs w:val="22"/>
        </w:rPr>
        <w:t xml:space="preserve">Florida Council on Social Studies (FCSS), St. Petersburg, FL.  </w:t>
      </w:r>
    </w:p>
    <w:p w14:paraId="4FF590B0" w14:textId="77777777" w:rsidR="004F0675" w:rsidRPr="008102F4" w:rsidRDefault="004F0675" w:rsidP="004F0675">
      <w:pPr>
        <w:ind w:left="720" w:hanging="720"/>
        <w:rPr>
          <w:sz w:val="22"/>
          <w:szCs w:val="22"/>
        </w:rPr>
      </w:pPr>
      <w:r w:rsidRPr="008102F4">
        <w:rPr>
          <w:b/>
          <w:sz w:val="22"/>
          <w:szCs w:val="22"/>
        </w:rPr>
        <w:lastRenderedPageBreak/>
        <w:t>Bennett, S.M.</w:t>
      </w:r>
      <w:r w:rsidRPr="008102F4">
        <w:rPr>
          <w:sz w:val="22"/>
          <w:szCs w:val="22"/>
        </w:rPr>
        <w:t xml:space="preserve"> (2011). </w:t>
      </w:r>
      <w:r w:rsidRPr="008102F4">
        <w:rPr>
          <w:i/>
          <w:sz w:val="22"/>
          <w:szCs w:val="22"/>
        </w:rPr>
        <w:t>Social studies methods textbooks for preservice elementary teachers: What’s in the books?</w:t>
      </w:r>
      <w:r w:rsidRPr="008102F4">
        <w:rPr>
          <w:sz w:val="22"/>
          <w:szCs w:val="22"/>
        </w:rPr>
        <w:t xml:space="preserve">  </w:t>
      </w:r>
      <w:r w:rsidR="00484659" w:rsidRPr="008102F4">
        <w:rPr>
          <w:sz w:val="22"/>
          <w:szCs w:val="22"/>
        </w:rPr>
        <w:t xml:space="preserve">Paper presented at the </w:t>
      </w:r>
      <w:r w:rsidRPr="008102F4">
        <w:rPr>
          <w:sz w:val="22"/>
          <w:szCs w:val="22"/>
        </w:rPr>
        <w:t xml:space="preserve">Florida Educational Research Association (FERA). </w:t>
      </w:r>
    </w:p>
    <w:p w14:paraId="080C6BBD" w14:textId="77777777" w:rsidR="00A84187" w:rsidRPr="008102F4" w:rsidRDefault="00A84187" w:rsidP="00E2079B">
      <w:pPr>
        <w:rPr>
          <w:b/>
          <w:sz w:val="22"/>
          <w:szCs w:val="22"/>
          <w:u w:val="single"/>
        </w:rPr>
      </w:pPr>
    </w:p>
    <w:p w14:paraId="2542E026" w14:textId="77777777" w:rsidR="009E4E92" w:rsidRPr="008102F4" w:rsidRDefault="00484659" w:rsidP="00EB5F34">
      <w:pPr>
        <w:ind w:left="720" w:hanging="720"/>
        <w:rPr>
          <w:b/>
          <w:sz w:val="22"/>
          <w:szCs w:val="22"/>
          <w:u w:val="single"/>
        </w:rPr>
      </w:pPr>
      <w:r w:rsidRPr="008102F4">
        <w:rPr>
          <w:b/>
          <w:sz w:val="22"/>
          <w:szCs w:val="22"/>
          <w:u w:val="single"/>
        </w:rPr>
        <w:t>Posters</w:t>
      </w:r>
    </w:p>
    <w:p w14:paraId="712F7894" w14:textId="77777777" w:rsidR="009E4E92" w:rsidRPr="008102F4" w:rsidRDefault="009E4E92" w:rsidP="00EB5F34">
      <w:pPr>
        <w:ind w:left="720" w:hanging="720"/>
        <w:rPr>
          <w:b/>
          <w:sz w:val="22"/>
          <w:szCs w:val="22"/>
          <w:u w:val="single"/>
        </w:rPr>
      </w:pPr>
    </w:p>
    <w:p w14:paraId="478F0230" w14:textId="119DE38E" w:rsidR="00DF6CE2" w:rsidRPr="008102F4" w:rsidRDefault="00D96BC8" w:rsidP="00EB5F34">
      <w:pPr>
        <w:ind w:left="720" w:hanging="720"/>
        <w:rPr>
          <w:b/>
          <w:i/>
          <w:sz w:val="22"/>
          <w:szCs w:val="22"/>
        </w:rPr>
      </w:pPr>
      <w:r w:rsidRPr="008102F4">
        <w:rPr>
          <w:b/>
          <w:i/>
          <w:sz w:val="22"/>
          <w:szCs w:val="22"/>
        </w:rPr>
        <w:t>International/National &amp; Local</w:t>
      </w:r>
    </w:p>
    <w:p w14:paraId="6296F8E2" w14:textId="14619155" w:rsidR="00E36F2B" w:rsidRPr="008102F4" w:rsidRDefault="00E36F2B" w:rsidP="00A84187">
      <w:pPr>
        <w:ind w:left="720" w:hanging="720"/>
        <w:rPr>
          <w:bCs/>
          <w:sz w:val="22"/>
          <w:szCs w:val="22"/>
        </w:rPr>
      </w:pPr>
      <w:r w:rsidRPr="008102F4">
        <w:rPr>
          <w:bCs/>
          <w:sz w:val="22"/>
          <w:szCs w:val="22"/>
        </w:rPr>
        <w:t xml:space="preserve">Brooks, C., Phillips, T., White, J., Jagger, C., </w:t>
      </w:r>
      <w:proofErr w:type="spellStart"/>
      <w:r w:rsidRPr="008102F4">
        <w:rPr>
          <w:bCs/>
          <w:sz w:val="22"/>
          <w:szCs w:val="22"/>
        </w:rPr>
        <w:t>Swortzel</w:t>
      </w:r>
      <w:proofErr w:type="spellEnd"/>
      <w:r w:rsidRPr="008102F4">
        <w:rPr>
          <w:bCs/>
          <w:sz w:val="22"/>
          <w:szCs w:val="22"/>
        </w:rPr>
        <w:t xml:space="preserve">, K., &amp; </w:t>
      </w:r>
      <w:r w:rsidRPr="008102F4">
        <w:rPr>
          <w:b/>
          <w:sz w:val="22"/>
          <w:szCs w:val="22"/>
        </w:rPr>
        <w:t>Lemley, S.M.</w:t>
      </w:r>
      <w:r w:rsidRPr="008102F4">
        <w:rPr>
          <w:bCs/>
          <w:sz w:val="22"/>
          <w:szCs w:val="22"/>
        </w:rPr>
        <w:t xml:space="preserve"> (2019). Analysis of the effect of coursework and farm visits on the agricultural literacy of college students. Poster presented at the Mississippi Academy of Sciences (MAS) Summer Student Symposium. Mississippi State, MS. </w:t>
      </w:r>
    </w:p>
    <w:p w14:paraId="2AE3FC10" w14:textId="1045D8B3" w:rsidR="00DF6CE2" w:rsidRPr="008102F4" w:rsidRDefault="00DF6CE2" w:rsidP="00A84187">
      <w:pPr>
        <w:ind w:left="720" w:hanging="720"/>
        <w:rPr>
          <w:sz w:val="22"/>
          <w:szCs w:val="22"/>
        </w:rPr>
      </w:pPr>
      <w:r w:rsidRPr="008102F4">
        <w:rPr>
          <w:b/>
          <w:sz w:val="22"/>
          <w:szCs w:val="22"/>
        </w:rPr>
        <w:t>Bennett, S.M.</w:t>
      </w:r>
      <w:r w:rsidRPr="008102F4">
        <w:rPr>
          <w:sz w:val="22"/>
          <w:szCs w:val="22"/>
        </w:rPr>
        <w:t xml:space="preserve">, &amp; Hart, S.M. (2014). </w:t>
      </w:r>
      <w:r w:rsidRPr="008102F4">
        <w:rPr>
          <w:i/>
          <w:sz w:val="22"/>
          <w:szCs w:val="22"/>
        </w:rPr>
        <w:t xml:space="preserve">Addressing the ‘shift’: Preparing preservice teachers for the Common Core. </w:t>
      </w:r>
      <w:r w:rsidRPr="008102F4">
        <w:rPr>
          <w:sz w:val="22"/>
          <w:szCs w:val="22"/>
        </w:rPr>
        <w:t xml:space="preserve">Poster presented American Educational Research Association (AERA), Philadelphia, PA. </w:t>
      </w:r>
    </w:p>
    <w:p w14:paraId="34AC3C20" w14:textId="3F661D12" w:rsidR="00987915" w:rsidRPr="008102F4" w:rsidRDefault="00DF6CE2" w:rsidP="00D96BC8">
      <w:pPr>
        <w:ind w:left="720" w:hanging="720"/>
        <w:rPr>
          <w:sz w:val="22"/>
          <w:szCs w:val="22"/>
        </w:rPr>
      </w:pPr>
      <w:r w:rsidRPr="008102F4">
        <w:rPr>
          <w:sz w:val="22"/>
          <w:szCs w:val="22"/>
        </w:rPr>
        <w:t xml:space="preserve">Hart, S.M., &amp; </w:t>
      </w:r>
      <w:r w:rsidRPr="008102F4">
        <w:rPr>
          <w:b/>
          <w:sz w:val="22"/>
          <w:szCs w:val="22"/>
        </w:rPr>
        <w:t>Bennett, S.M.</w:t>
      </w:r>
      <w:r w:rsidRPr="008102F4">
        <w:rPr>
          <w:sz w:val="22"/>
          <w:szCs w:val="22"/>
        </w:rPr>
        <w:t xml:space="preserve"> (2013). </w:t>
      </w:r>
      <w:r w:rsidRPr="008102F4">
        <w:rPr>
          <w:i/>
          <w:sz w:val="22"/>
          <w:szCs w:val="22"/>
        </w:rPr>
        <w:t>STEM preservice teachers developing disciplinary literacy pedagogy</w:t>
      </w:r>
      <w:r w:rsidRPr="008102F4">
        <w:rPr>
          <w:sz w:val="22"/>
          <w:szCs w:val="22"/>
        </w:rPr>
        <w:t xml:space="preserve">. Poster presented at the American Educational Research Association (AERA), San Francisco, CA. </w:t>
      </w:r>
    </w:p>
    <w:p w14:paraId="5656165C" w14:textId="4B761A53" w:rsidR="00DF6CE2" w:rsidRPr="008102F4" w:rsidRDefault="00DF6CE2" w:rsidP="00D96BC8">
      <w:pPr>
        <w:ind w:left="720" w:hanging="720"/>
        <w:rPr>
          <w:sz w:val="22"/>
          <w:szCs w:val="22"/>
        </w:rPr>
      </w:pPr>
      <w:r w:rsidRPr="008102F4">
        <w:rPr>
          <w:sz w:val="22"/>
          <w:szCs w:val="22"/>
        </w:rPr>
        <w:t xml:space="preserve">Smith, P., </w:t>
      </w:r>
      <w:proofErr w:type="spellStart"/>
      <w:r w:rsidRPr="008102F4">
        <w:rPr>
          <w:sz w:val="22"/>
          <w:szCs w:val="22"/>
        </w:rPr>
        <w:t>Yendol-Hoppey</w:t>
      </w:r>
      <w:proofErr w:type="spellEnd"/>
      <w:r w:rsidRPr="008102F4">
        <w:rPr>
          <w:sz w:val="22"/>
          <w:szCs w:val="22"/>
        </w:rPr>
        <w:t xml:space="preserve">, D., Franco, Y., Krause, M.B., </w:t>
      </w:r>
      <w:proofErr w:type="spellStart"/>
      <w:r w:rsidRPr="008102F4">
        <w:rPr>
          <w:sz w:val="22"/>
          <w:szCs w:val="22"/>
        </w:rPr>
        <w:t>Hagge</w:t>
      </w:r>
      <w:proofErr w:type="spellEnd"/>
      <w:r w:rsidRPr="008102F4">
        <w:rPr>
          <w:sz w:val="22"/>
          <w:szCs w:val="22"/>
        </w:rPr>
        <w:t xml:space="preserve">, J., </w:t>
      </w:r>
      <w:proofErr w:type="spellStart"/>
      <w:r w:rsidRPr="008102F4">
        <w:rPr>
          <w:sz w:val="22"/>
          <w:szCs w:val="22"/>
        </w:rPr>
        <w:t>Persohn</w:t>
      </w:r>
      <w:proofErr w:type="spellEnd"/>
      <w:r w:rsidRPr="008102F4">
        <w:rPr>
          <w:sz w:val="22"/>
          <w:szCs w:val="22"/>
        </w:rPr>
        <w:t xml:space="preserve">, L., </w:t>
      </w:r>
      <w:proofErr w:type="spellStart"/>
      <w:r w:rsidRPr="008102F4">
        <w:rPr>
          <w:sz w:val="22"/>
          <w:szCs w:val="22"/>
        </w:rPr>
        <w:t>Brancombe</w:t>
      </w:r>
      <w:proofErr w:type="spellEnd"/>
      <w:r w:rsidRPr="008102F4">
        <w:rPr>
          <w:sz w:val="22"/>
          <w:szCs w:val="22"/>
        </w:rPr>
        <w:t xml:space="preserve">, M., </w:t>
      </w:r>
      <w:r w:rsidRPr="008102F4">
        <w:rPr>
          <w:b/>
          <w:sz w:val="22"/>
          <w:szCs w:val="22"/>
        </w:rPr>
        <w:t>Bennett, S.M</w:t>
      </w:r>
      <w:r w:rsidRPr="008102F4">
        <w:rPr>
          <w:sz w:val="22"/>
          <w:szCs w:val="22"/>
        </w:rPr>
        <w:t xml:space="preserve">., &amp; Jacobs, J.L (2013). </w:t>
      </w:r>
      <w:r w:rsidRPr="008102F4">
        <w:rPr>
          <w:i/>
          <w:sz w:val="22"/>
          <w:szCs w:val="22"/>
        </w:rPr>
        <w:t xml:space="preserve">Scaffolding the next generation of doctoral students’ engagement in clinically rich and inquiry-driven teacher education coursework: Doctoral </w:t>
      </w:r>
      <w:proofErr w:type="gramStart"/>
      <w:r w:rsidRPr="008102F4">
        <w:rPr>
          <w:i/>
          <w:sz w:val="22"/>
          <w:szCs w:val="22"/>
        </w:rPr>
        <w:t>students</w:t>
      </w:r>
      <w:proofErr w:type="gramEnd"/>
      <w:r w:rsidRPr="008102F4">
        <w:rPr>
          <w:i/>
          <w:sz w:val="22"/>
          <w:szCs w:val="22"/>
        </w:rPr>
        <w:t xml:space="preserve"> insights</w:t>
      </w:r>
      <w:r w:rsidRPr="008102F4">
        <w:rPr>
          <w:sz w:val="22"/>
          <w:szCs w:val="22"/>
        </w:rPr>
        <w:t xml:space="preserve">. Poster presented at the American Educational Research Association (AERA), San Francisco, CA. </w:t>
      </w:r>
    </w:p>
    <w:p w14:paraId="29F67713" w14:textId="0CDCB361" w:rsidR="00484659" w:rsidRPr="008102F4" w:rsidRDefault="00484659" w:rsidP="00D96BC8">
      <w:pPr>
        <w:ind w:left="720" w:hanging="720"/>
        <w:rPr>
          <w:sz w:val="22"/>
          <w:szCs w:val="22"/>
        </w:rPr>
      </w:pPr>
      <w:r w:rsidRPr="008102F4">
        <w:rPr>
          <w:b/>
          <w:sz w:val="22"/>
          <w:szCs w:val="22"/>
        </w:rPr>
        <w:t>Bennett, S.M.</w:t>
      </w:r>
      <w:r w:rsidRPr="008102F4">
        <w:rPr>
          <w:sz w:val="22"/>
          <w:szCs w:val="22"/>
        </w:rPr>
        <w:t xml:space="preserve"> (2013). </w:t>
      </w:r>
      <w:r w:rsidRPr="008102F4">
        <w:rPr>
          <w:i/>
          <w:sz w:val="22"/>
          <w:szCs w:val="22"/>
        </w:rPr>
        <w:t>Teacher-researcher inquiry: Linking literacy to assessment, teacher instruction, and preservice teacher self-efficacy</w:t>
      </w:r>
      <w:r w:rsidRPr="008102F4">
        <w:rPr>
          <w:sz w:val="22"/>
          <w:szCs w:val="22"/>
        </w:rPr>
        <w:t xml:space="preserve">. Poster presented at the USF Inquiry Conference, Tampa, FL. </w:t>
      </w:r>
    </w:p>
    <w:p w14:paraId="72126CF3" w14:textId="09DA3FD2" w:rsidR="00DF6CE2" w:rsidRPr="008102F4" w:rsidRDefault="00484659" w:rsidP="00D96BC8">
      <w:pPr>
        <w:ind w:left="720" w:hanging="720"/>
        <w:rPr>
          <w:sz w:val="22"/>
          <w:szCs w:val="22"/>
        </w:rPr>
      </w:pPr>
      <w:r w:rsidRPr="008102F4">
        <w:rPr>
          <w:b/>
          <w:sz w:val="22"/>
          <w:szCs w:val="22"/>
        </w:rPr>
        <w:t>Bennett, S.M.</w:t>
      </w:r>
      <w:r w:rsidRPr="008102F4">
        <w:rPr>
          <w:sz w:val="22"/>
          <w:szCs w:val="22"/>
        </w:rPr>
        <w:t xml:space="preserve"> (2013). </w:t>
      </w:r>
      <w:r w:rsidRPr="008102F4">
        <w:rPr>
          <w:i/>
          <w:sz w:val="22"/>
          <w:szCs w:val="22"/>
        </w:rPr>
        <w:t>Teacher inquiry: Linking literacy instruction and literacy assessment, teacher instruction, and preservice teacher self-efficacy</w:t>
      </w:r>
      <w:r w:rsidRPr="008102F4">
        <w:rPr>
          <w:sz w:val="22"/>
          <w:szCs w:val="22"/>
        </w:rPr>
        <w:t xml:space="preserve">. Poster presented at the USF Interactive NCATE Exhibit. </w:t>
      </w:r>
    </w:p>
    <w:p w14:paraId="0BBD3F94" w14:textId="14CF1BE1" w:rsidR="00DF6CE2" w:rsidRPr="008102F4" w:rsidRDefault="00DF6CE2" w:rsidP="00D96BC8">
      <w:pPr>
        <w:ind w:left="720" w:hanging="720"/>
        <w:rPr>
          <w:sz w:val="22"/>
          <w:szCs w:val="22"/>
        </w:rPr>
      </w:pPr>
      <w:r w:rsidRPr="008102F4">
        <w:rPr>
          <w:b/>
          <w:sz w:val="22"/>
          <w:szCs w:val="22"/>
        </w:rPr>
        <w:t>Bennett, S.M.</w:t>
      </w:r>
      <w:r w:rsidRPr="008102F4">
        <w:rPr>
          <w:sz w:val="22"/>
          <w:szCs w:val="22"/>
        </w:rPr>
        <w:t xml:space="preserve"> (2011). </w:t>
      </w:r>
      <w:r w:rsidRPr="008102F4">
        <w:rPr>
          <w:i/>
          <w:sz w:val="22"/>
          <w:szCs w:val="22"/>
        </w:rPr>
        <w:t>Proposition density and readability: A CPIDR in a web of text difficulty</w:t>
      </w:r>
      <w:r w:rsidRPr="008102F4">
        <w:rPr>
          <w:sz w:val="22"/>
          <w:szCs w:val="22"/>
        </w:rPr>
        <w:t>. Poster presented at the American Educational Research Association (AERA), New Orleans, LA.</w:t>
      </w:r>
    </w:p>
    <w:p w14:paraId="1432F0D8" w14:textId="7E11339B" w:rsidR="00484659" w:rsidRPr="008102F4" w:rsidRDefault="00484659" w:rsidP="00E36F2B">
      <w:pPr>
        <w:ind w:left="720" w:hanging="720"/>
        <w:rPr>
          <w:sz w:val="22"/>
          <w:szCs w:val="22"/>
        </w:rPr>
      </w:pPr>
      <w:r w:rsidRPr="008102F4">
        <w:rPr>
          <w:sz w:val="22"/>
          <w:szCs w:val="22"/>
        </w:rPr>
        <w:t xml:space="preserve">Richards, J.C., </w:t>
      </w:r>
      <w:r w:rsidRPr="008102F4">
        <w:rPr>
          <w:b/>
          <w:sz w:val="22"/>
          <w:szCs w:val="22"/>
        </w:rPr>
        <w:t>Bennett, S.M</w:t>
      </w:r>
      <w:r w:rsidRPr="008102F4">
        <w:rPr>
          <w:sz w:val="22"/>
          <w:szCs w:val="22"/>
        </w:rPr>
        <w:t xml:space="preserve">., &amp; Smith, P. (2010). </w:t>
      </w:r>
      <w:r w:rsidRPr="008102F4">
        <w:rPr>
          <w:i/>
          <w:sz w:val="22"/>
          <w:szCs w:val="22"/>
        </w:rPr>
        <w:t>Three interventions to expand graduate education majors’ expertise offering culturally responsive literacy instruction to children from non-mainstream families</w:t>
      </w:r>
      <w:r w:rsidRPr="008102F4">
        <w:rPr>
          <w:sz w:val="22"/>
          <w:szCs w:val="22"/>
        </w:rPr>
        <w:t xml:space="preserve">. Poster presented at the USF Research ONE, Tampa, FL.  </w:t>
      </w:r>
    </w:p>
    <w:p w14:paraId="592CACD7" w14:textId="77777777" w:rsidR="00E2079B" w:rsidRPr="008102F4" w:rsidRDefault="00E2079B" w:rsidP="002A4BFC">
      <w:pPr>
        <w:rPr>
          <w:b/>
          <w:sz w:val="22"/>
          <w:szCs w:val="22"/>
          <w:u w:val="single"/>
        </w:rPr>
      </w:pPr>
    </w:p>
    <w:p w14:paraId="1F28E800" w14:textId="77777777" w:rsidR="009E4E92" w:rsidRPr="008102F4" w:rsidRDefault="00484659" w:rsidP="002A4BFC">
      <w:pPr>
        <w:rPr>
          <w:b/>
          <w:sz w:val="22"/>
          <w:szCs w:val="22"/>
          <w:u w:val="single"/>
        </w:rPr>
      </w:pPr>
      <w:r w:rsidRPr="008102F4">
        <w:rPr>
          <w:b/>
          <w:sz w:val="22"/>
          <w:szCs w:val="22"/>
          <w:u w:val="single"/>
        </w:rPr>
        <w:t>Presentations</w:t>
      </w:r>
    </w:p>
    <w:p w14:paraId="17E478C2" w14:textId="77777777" w:rsidR="009E4E92" w:rsidRPr="008102F4" w:rsidRDefault="009E4E92" w:rsidP="002A4BFC">
      <w:pPr>
        <w:rPr>
          <w:b/>
          <w:sz w:val="22"/>
          <w:szCs w:val="22"/>
          <w:u w:val="single"/>
        </w:rPr>
      </w:pPr>
    </w:p>
    <w:p w14:paraId="014E562E" w14:textId="7F59176C" w:rsidR="004F0675" w:rsidRPr="008102F4" w:rsidRDefault="00D96BC8" w:rsidP="002A4BFC">
      <w:pPr>
        <w:rPr>
          <w:i/>
          <w:sz w:val="22"/>
          <w:szCs w:val="22"/>
        </w:rPr>
      </w:pPr>
      <w:r w:rsidRPr="008102F4">
        <w:rPr>
          <w:b/>
          <w:i/>
          <w:sz w:val="22"/>
          <w:szCs w:val="22"/>
        </w:rPr>
        <w:t>National and State</w:t>
      </w:r>
    </w:p>
    <w:p w14:paraId="5EC7AC5C" w14:textId="78CB6A02" w:rsidR="00DF6CE2" w:rsidRPr="008102F4" w:rsidRDefault="00DF6CE2" w:rsidP="00D96BC8">
      <w:pPr>
        <w:ind w:left="720" w:hanging="720"/>
        <w:rPr>
          <w:sz w:val="22"/>
          <w:szCs w:val="22"/>
        </w:rPr>
      </w:pPr>
      <w:r w:rsidRPr="008102F4">
        <w:rPr>
          <w:b/>
          <w:sz w:val="22"/>
          <w:szCs w:val="22"/>
          <w:lang w:val="nb-NO"/>
        </w:rPr>
        <w:t>Bennett, S.M.</w:t>
      </w:r>
      <w:r w:rsidRPr="008102F4">
        <w:rPr>
          <w:sz w:val="22"/>
          <w:szCs w:val="22"/>
          <w:lang w:val="nb-NO"/>
        </w:rPr>
        <w:t xml:space="preserve">, &amp; Smith, R.C. (2016). </w:t>
      </w:r>
      <w:r w:rsidRPr="008102F4">
        <w:rPr>
          <w:i/>
          <w:sz w:val="22"/>
          <w:szCs w:val="22"/>
        </w:rPr>
        <w:t>Economics education, content-area literacy, and informational texts</w:t>
      </w:r>
      <w:r w:rsidRPr="008102F4">
        <w:rPr>
          <w:sz w:val="22"/>
          <w:szCs w:val="22"/>
        </w:rPr>
        <w:t>. Presentation</w:t>
      </w:r>
      <w:r w:rsidR="00110A67" w:rsidRPr="008102F4">
        <w:rPr>
          <w:sz w:val="22"/>
          <w:szCs w:val="22"/>
        </w:rPr>
        <w:t xml:space="preserve"> presented</w:t>
      </w:r>
      <w:r w:rsidRPr="008102F4">
        <w:rPr>
          <w:sz w:val="22"/>
          <w:szCs w:val="22"/>
        </w:rPr>
        <w:t xml:space="preserve"> at the Mississippi Association of Middle Level Education (MAMLE), Hattiesburg, MS. </w:t>
      </w:r>
    </w:p>
    <w:p w14:paraId="145CE503" w14:textId="44AC3BA1" w:rsidR="00DF6CE2" w:rsidRPr="008102F4" w:rsidRDefault="00DF6CE2" w:rsidP="00D96BC8">
      <w:pPr>
        <w:ind w:left="720" w:hanging="720"/>
        <w:rPr>
          <w:sz w:val="22"/>
          <w:szCs w:val="22"/>
        </w:rPr>
      </w:pPr>
      <w:r w:rsidRPr="008102F4">
        <w:rPr>
          <w:sz w:val="22"/>
          <w:szCs w:val="22"/>
        </w:rPr>
        <w:t xml:space="preserve">Franz, D.P., </w:t>
      </w:r>
      <w:r w:rsidRPr="008102F4">
        <w:rPr>
          <w:b/>
          <w:sz w:val="22"/>
          <w:szCs w:val="22"/>
        </w:rPr>
        <w:t>Bennett, S.M.</w:t>
      </w:r>
      <w:r w:rsidRPr="008102F4">
        <w:rPr>
          <w:sz w:val="22"/>
          <w:szCs w:val="22"/>
        </w:rPr>
        <w:t xml:space="preserve">, </w:t>
      </w:r>
      <w:proofErr w:type="spellStart"/>
      <w:r w:rsidRPr="008102F4">
        <w:rPr>
          <w:sz w:val="22"/>
          <w:szCs w:val="22"/>
        </w:rPr>
        <w:t>Ryther</w:t>
      </w:r>
      <w:proofErr w:type="spellEnd"/>
      <w:r w:rsidRPr="008102F4">
        <w:rPr>
          <w:sz w:val="22"/>
          <w:szCs w:val="22"/>
        </w:rPr>
        <w:t xml:space="preserve">, C., </w:t>
      </w:r>
      <w:proofErr w:type="spellStart"/>
      <w:r w:rsidRPr="008102F4">
        <w:rPr>
          <w:sz w:val="22"/>
          <w:szCs w:val="22"/>
        </w:rPr>
        <w:t>Brocato</w:t>
      </w:r>
      <w:proofErr w:type="spellEnd"/>
      <w:r w:rsidRPr="008102F4">
        <w:rPr>
          <w:sz w:val="22"/>
          <w:szCs w:val="22"/>
        </w:rPr>
        <w:t xml:space="preserve">, K., Alley, K., &amp; Elbert, T. (2015). </w:t>
      </w:r>
      <w:r w:rsidRPr="008102F4">
        <w:rPr>
          <w:i/>
          <w:sz w:val="22"/>
          <w:szCs w:val="22"/>
        </w:rPr>
        <w:t>The face of education in the rural south</w:t>
      </w:r>
      <w:r w:rsidRPr="008102F4">
        <w:rPr>
          <w:sz w:val="22"/>
          <w:szCs w:val="22"/>
        </w:rPr>
        <w:t xml:space="preserve">. </w:t>
      </w:r>
      <w:r w:rsidRPr="008102F4">
        <w:rPr>
          <w:bCs/>
          <w:color w:val="000000"/>
          <w:sz w:val="22"/>
          <w:szCs w:val="22"/>
        </w:rPr>
        <w:t xml:space="preserve">Presentation presented at the </w:t>
      </w:r>
      <w:r w:rsidRPr="008102F4">
        <w:rPr>
          <w:sz w:val="22"/>
          <w:szCs w:val="22"/>
        </w:rPr>
        <w:t xml:space="preserve">National Rural Education Association (NREA), St. Louis, MO. </w:t>
      </w:r>
    </w:p>
    <w:p w14:paraId="4FC7A4C3" w14:textId="1E7878EA" w:rsidR="00DF6CE2" w:rsidRPr="008102F4" w:rsidRDefault="00DF6CE2" w:rsidP="00D96BC8">
      <w:pPr>
        <w:ind w:left="720" w:hanging="720"/>
        <w:rPr>
          <w:sz w:val="22"/>
          <w:szCs w:val="22"/>
        </w:rPr>
      </w:pPr>
      <w:proofErr w:type="spellStart"/>
      <w:r w:rsidRPr="008102F4">
        <w:rPr>
          <w:sz w:val="22"/>
          <w:szCs w:val="22"/>
        </w:rPr>
        <w:t>Brocato</w:t>
      </w:r>
      <w:proofErr w:type="spellEnd"/>
      <w:r w:rsidRPr="008102F4">
        <w:rPr>
          <w:sz w:val="22"/>
          <w:szCs w:val="22"/>
        </w:rPr>
        <w:t xml:space="preserve">, K., </w:t>
      </w:r>
      <w:r w:rsidRPr="008102F4">
        <w:rPr>
          <w:b/>
          <w:sz w:val="22"/>
          <w:szCs w:val="22"/>
        </w:rPr>
        <w:t>Bennett, S.M.</w:t>
      </w:r>
      <w:r w:rsidRPr="008102F4">
        <w:rPr>
          <w:sz w:val="22"/>
          <w:szCs w:val="22"/>
        </w:rPr>
        <w:t xml:space="preserve">, Elbert, T., &amp; </w:t>
      </w:r>
      <w:proofErr w:type="spellStart"/>
      <w:r w:rsidRPr="008102F4">
        <w:rPr>
          <w:sz w:val="22"/>
          <w:szCs w:val="22"/>
        </w:rPr>
        <w:t>Ryther</w:t>
      </w:r>
      <w:proofErr w:type="spellEnd"/>
      <w:r w:rsidRPr="008102F4">
        <w:rPr>
          <w:sz w:val="22"/>
          <w:szCs w:val="22"/>
        </w:rPr>
        <w:t xml:space="preserve">, C. (2015). </w:t>
      </w:r>
      <w:r w:rsidRPr="008102F4">
        <w:rPr>
          <w:i/>
          <w:sz w:val="22"/>
          <w:szCs w:val="22"/>
        </w:rPr>
        <w:t>Equity-seeking programs at work in the rural south</w:t>
      </w:r>
      <w:r w:rsidRPr="008102F4">
        <w:rPr>
          <w:sz w:val="22"/>
          <w:szCs w:val="22"/>
        </w:rPr>
        <w:t xml:space="preserve">. </w:t>
      </w:r>
      <w:r w:rsidRPr="008102F4">
        <w:rPr>
          <w:bCs/>
          <w:color w:val="000000"/>
          <w:sz w:val="22"/>
          <w:szCs w:val="22"/>
        </w:rPr>
        <w:t xml:space="preserve">Presentation presented at the </w:t>
      </w:r>
      <w:r w:rsidRPr="008102F4">
        <w:rPr>
          <w:sz w:val="22"/>
          <w:szCs w:val="22"/>
        </w:rPr>
        <w:t xml:space="preserve">National Rural Education Association (NREA), St. Louis, MO. </w:t>
      </w:r>
    </w:p>
    <w:p w14:paraId="1B037D7D" w14:textId="3BA6605B" w:rsidR="00DF6CE2" w:rsidRPr="008102F4" w:rsidRDefault="00DF6CE2" w:rsidP="00D96BC8">
      <w:pPr>
        <w:ind w:left="720" w:hanging="720"/>
        <w:rPr>
          <w:sz w:val="22"/>
          <w:szCs w:val="22"/>
        </w:rPr>
      </w:pPr>
      <w:r w:rsidRPr="008102F4">
        <w:rPr>
          <w:sz w:val="22"/>
          <w:szCs w:val="22"/>
          <w:lang w:val="nb-NO"/>
        </w:rPr>
        <w:t xml:space="preserve">Ezell, A., &amp; </w:t>
      </w:r>
      <w:r w:rsidRPr="008102F4">
        <w:rPr>
          <w:b/>
          <w:sz w:val="22"/>
          <w:szCs w:val="22"/>
          <w:lang w:val="nb-NO"/>
        </w:rPr>
        <w:t>Bennett, S.M.</w:t>
      </w:r>
      <w:r w:rsidRPr="008102F4">
        <w:rPr>
          <w:sz w:val="22"/>
          <w:szCs w:val="22"/>
          <w:lang w:val="nb-NO"/>
        </w:rPr>
        <w:t xml:space="preserve"> (2014). </w:t>
      </w:r>
      <w:r w:rsidRPr="008102F4">
        <w:rPr>
          <w:i/>
          <w:sz w:val="22"/>
          <w:szCs w:val="22"/>
        </w:rPr>
        <w:t>Catch the fever of content area literacy</w:t>
      </w:r>
      <w:r w:rsidRPr="008102F4">
        <w:rPr>
          <w:sz w:val="22"/>
          <w:szCs w:val="22"/>
        </w:rPr>
        <w:t xml:space="preserve">. Presentation </w:t>
      </w:r>
      <w:r w:rsidR="00110A67" w:rsidRPr="008102F4">
        <w:rPr>
          <w:sz w:val="22"/>
          <w:szCs w:val="22"/>
        </w:rPr>
        <w:t xml:space="preserve">presented </w:t>
      </w:r>
      <w:r w:rsidRPr="008102F4">
        <w:rPr>
          <w:sz w:val="22"/>
          <w:szCs w:val="22"/>
        </w:rPr>
        <w:t xml:space="preserve">at the Mississippi Reading Association, Biloxi, MS.  </w:t>
      </w:r>
    </w:p>
    <w:p w14:paraId="3088BC5F" w14:textId="2B6C461E" w:rsidR="00DF6CE2" w:rsidRPr="008102F4" w:rsidRDefault="00DF6CE2" w:rsidP="00D96BC8">
      <w:pPr>
        <w:ind w:left="720" w:hanging="720"/>
        <w:rPr>
          <w:rFonts w:eastAsia="Times New Roman"/>
          <w:sz w:val="22"/>
          <w:szCs w:val="22"/>
        </w:rPr>
      </w:pPr>
      <w:r w:rsidRPr="008102F4">
        <w:rPr>
          <w:rFonts w:eastAsia="Times New Roman"/>
          <w:sz w:val="22"/>
          <w:szCs w:val="22"/>
        </w:rPr>
        <w:lastRenderedPageBreak/>
        <w:t xml:space="preserve">Miller, N., Anthony, K.V., &amp; </w:t>
      </w:r>
      <w:r w:rsidRPr="008102F4">
        <w:rPr>
          <w:rFonts w:eastAsia="Times New Roman"/>
          <w:b/>
          <w:sz w:val="22"/>
          <w:szCs w:val="22"/>
        </w:rPr>
        <w:t>Bennett, S.M.</w:t>
      </w:r>
      <w:r w:rsidRPr="008102F4">
        <w:rPr>
          <w:rFonts w:eastAsia="Times New Roman"/>
          <w:sz w:val="22"/>
          <w:szCs w:val="22"/>
        </w:rPr>
        <w:t xml:space="preserve"> (2014). </w:t>
      </w:r>
      <w:r w:rsidRPr="008102F4">
        <w:rPr>
          <w:rFonts w:eastAsia="Times New Roman"/>
          <w:i/>
          <w:sz w:val="22"/>
          <w:szCs w:val="22"/>
        </w:rPr>
        <w:t>Opening the door to inquiry: Teaching with visual primary sources</w:t>
      </w:r>
      <w:r w:rsidRPr="008102F4">
        <w:rPr>
          <w:rFonts w:eastAsia="Times New Roman"/>
          <w:sz w:val="22"/>
          <w:szCs w:val="22"/>
        </w:rPr>
        <w:t>. P</w:t>
      </w:r>
      <w:r w:rsidR="00110A67" w:rsidRPr="008102F4">
        <w:rPr>
          <w:rFonts w:eastAsia="Times New Roman"/>
          <w:sz w:val="22"/>
          <w:szCs w:val="22"/>
        </w:rPr>
        <w:t>resentation p</w:t>
      </w:r>
      <w:r w:rsidRPr="008102F4">
        <w:rPr>
          <w:rFonts w:eastAsia="Times New Roman"/>
          <w:sz w:val="22"/>
          <w:szCs w:val="22"/>
        </w:rPr>
        <w:t xml:space="preserve">resented at the Association of Middle Level Education (AMLE), Nashville, TN. </w:t>
      </w:r>
    </w:p>
    <w:p w14:paraId="05E15A0F" w14:textId="0FC39154" w:rsidR="00110A67" w:rsidRPr="008102F4" w:rsidRDefault="00110A67" w:rsidP="00110A67">
      <w:pPr>
        <w:ind w:left="720" w:hanging="720"/>
        <w:rPr>
          <w:sz w:val="22"/>
          <w:szCs w:val="22"/>
        </w:rPr>
      </w:pPr>
      <w:r w:rsidRPr="008102F4">
        <w:rPr>
          <w:rFonts w:eastAsia="Times New Roman"/>
          <w:b/>
          <w:sz w:val="22"/>
          <w:szCs w:val="22"/>
        </w:rPr>
        <w:t>Bennett, S.M.</w:t>
      </w:r>
      <w:r w:rsidRPr="008102F4">
        <w:rPr>
          <w:rFonts w:eastAsia="Times New Roman"/>
          <w:sz w:val="22"/>
          <w:szCs w:val="22"/>
        </w:rPr>
        <w:t xml:space="preserve">, Alley, K., Canady, J., Powell, R., &amp; Wofford, J. (2014). </w:t>
      </w:r>
      <w:r w:rsidRPr="008102F4">
        <w:rPr>
          <w:rFonts w:eastAsia="Times New Roman"/>
          <w:i/>
          <w:sz w:val="22"/>
          <w:szCs w:val="22"/>
        </w:rPr>
        <w:t>Bridging the gap between content-area literacy and disciplinary literacy</w:t>
      </w:r>
      <w:r w:rsidRPr="008102F4">
        <w:rPr>
          <w:rFonts w:eastAsia="Times New Roman"/>
          <w:sz w:val="22"/>
          <w:szCs w:val="22"/>
        </w:rPr>
        <w:t>. Presentation presented at the International Reading Association (IRA), New Orleans, LA. </w:t>
      </w:r>
    </w:p>
    <w:p w14:paraId="7565F65A" w14:textId="7A08A97C" w:rsidR="00484659" w:rsidRPr="008102F4" w:rsidRDefault="00484659" w:rsidP="00110A67">
      <w:pPr>
        <w:ind w:left="720" w:hanging="720"/>
        <w:rPr>
          <w:sz w:val="22"/>
          <w:szCs w:val="22"/>
        </w:rPr>
      </w:pPr>
      <w:r w:rsidRPr="008102F4">
        <w:rPr>
          <w:b/>
          <w:sz w:val="22"/>
          <w:szCs w:val="22"/>
        </w:rPr>
        <w:t>Bennett, S.M.</w:t>
      </w:r>
      <w:r w:rsidRPr="008102F4">
        <w:rPr>
          <w:sz w:val="22"/>
          <w:szCs w:val="22"/>
        </w:rPr>
        <w:t xml:space="preserve"> (2013). </w:t>
      </w:r>
      <w:r w:rsidRPr="008102F4">
        <w:rPr>
          <w:i/>
          <w:sz w:val="22"/>
          <w:szCs w:val="22"/>
        </w:rPr>
        <w:t>Addressing the ‘shift’: Preparing mathematics teachers for the Common Core</w:t>
      </w:r>
      <w:r w:rsidRPr="008102F4">
        <w:rPr>
          <w:sz w:val="22"/>
          <w:szCs w:val="22"/>
        </w:rPr>
        <w:t xml:space="preserve">. Presentation presented at the Mississippi Council of Teachers of Mathematics (MCTM), Gulfport, MS. </w:t>
      </w:r>
    </w:p>
    <w:p w14:paraId="386DD003" w14:textId="698F46EA" w:rsidR="00987915" w:rsidRPr="008102F4" w:rsidRDefault="00987915" w:rsidP="00D96BC8">
      <w:pPr>
        <w:ind w:left="720" w:hanging="720"/>
        <w:rPr>
          <w:sz w:val="22"/>
          <w:szCs w:val="22"/>
        </w:rPr>
      </w:pPr>
      <w:r w:rsidRPr="008102F4">
        <w:rPr>
          <w:sz w:val="22"/>
          <w:szCs w:val="22"/>
        </w:rPr>
        <w:t xml:space="preserve">Richards, J.C., Fine, J., Hansen, J., &amp; </w:t>
      </w:r>
      <w:r w:rsidRPr="008102F4">
        <w:rPr>
          <w:b/>
          <w:sz w:val="22"/>
          <w:szCs w:val="22"/>
        </w:rPr>
        <w:t>Bennett, S.M</w:t>
      </w:r>
      <w:r w:rsidRPr="008102F4">
        <w:rPr>
          <w:sz w:val="22"/>
          <w:szCs w:val="22"/>
        </w:rPr>
        <w:t xml:space="preserve">. (2013). </w:t>
      </w:r>
      <w:r w:rsidRPr="008102F4">
        <w:rPr>
          <w:i/>
          <w:sz w:val="22"/>
          <w:szCs w:val="22"/>
        </w:rPr>
        <w:t>Seven new writing strategy mini</w:t>
      </w:r>
      <w:r w:rsidR="009D146F">
        <w:rPr>
          <w:i/>
          <w:sz w:val="22"/>
          <w:szCs w:val="22"/>
        </w:rPr>
        <w:t xml:space="preserve"> </w:t>
      </w:r>
      <w:r w:rsidRPr="008102F4">
        <w:rPr>
          <w:i/>
          <w:sz w:val="22"/>
          <w:szCs w:val="22"/>
        </w:rPr>
        <w:t>lessons for struggling learners in grades 4-8</w:t>
      </w:r>
      <w:r w:rsidRPr="008102F4">
        <w:rPr>
          <w:sz w:val="22"/>
          <w:szCs w:val="22"/>
        </w:rPr>
        <w:t xml:space="preserve">. </w:t>
      </w:r>
      <w:r w:rsidR="00110A67" w:rsidRPr="008102F4">
        <w:rPr>
          <w:sz w:val="22"/>
          <w:szCs w:val="22"/>
        </w:rPr>
        <w:t>Presentation</w:t>
      </w:r>
      <w:r w:rsidRPr="008102F4">
        <w:rPr>
          <w:sz w:val="22"/>
          <w:szCs w:val="22"/>
        </w:rPr>
        <w:t xml:space="preserve"> presented at the International Reading Association (IRA), San Antonio, TX. </w:t>
      </w:r>
    </w:p>
    <w:p w14:paraId="7518F60A" w14:textId="6A316940" w:rsidR="00484659" w:rsidRPr="008102F4" w:rsidRDefault="00484659" w:rsidP="00D96BC8">
      <w:pPr>
        <w:ind w:left="720" w:hanging="720"/>
        <w:rPr>
          <w:sz w:val="22"/>
          <w:szCs w:val="22"/>
        </w:rPr>
      </w:pPr>
      <w:r w:rsidRPr="008102F4">
        <w:rPr>
          <w:sz w:val="22"/>
          <w:szCs w:val="22"/>
        </w:rPr>
        <w:t xml:space="preserve">Canady, J., &amp; </w:t>
      </w:r>
      <w:r w:rsidRPr="008102F4">
        <w:rPr>
          <w:b/>
          <w:sz w:val="22"/>
          <w:szCs w:val="22"/>
        </w:rPr>
        <w:t>Bennett, S.M</w:t>
      </w:r>
      <w:r w:rsidRPr="008102F4">
        <w:rPr>
          <w:sz w:val="22"/>
          <w:szCs w:val="22"/>
        </w:rPr>
        <w:t xml:space="preserve">. (2012). </w:t>
      </w:r>
      <w:r w:rsidRPr="008102F4">
        <w:rPr>
          <w:i/>
          <w:sz w:val="22"/>
          <w:szCs w:val="22"/>
        </w:rPr>
        <w:t>Common core literacy standards for content areas</w:t>
      </w:r>
      <w:r w:rsidRPr="008102F4">
        <w:rPr>
          <w:sz w:val="22"/>
          <w:szCs w:val="22"/>
        </w:rPr>
        <w:t xml:space="preserve">. </w:t>
      </w:r>
      <w:r w:rsidR="007926B5" w:rsidRPr="008102F4">
        <w:rPr>
          <w:sz w:val="22"/>
          <w:szCs w:val="22"/>
        </w:rPr>
        <w:t>Presentation</w:t>
      </w:r>
      <w:r w:rsidRPr="008102F4">
        <w:rPr>
          <w:sz w:val="22"/>
          <w:szCs w:val="22"/>
        </w:rPr>
        <w:t xml:space="preserve"> presented at the Florida Reading Association (FRA), Orlando, FL. </w:t>
      </w:r>
    </w:p>
    <w:p w14:paraId="7F37446A" w14:textId="7F202EEE" w:rsidR="00484659" w:rsidRPr="008102F4" w:rsidRDefault="00484659" w:rsidP="00D96BC8">
      <w:pPr>
        <w:ind w:left="720" w:hanging="720"/>
        <w:rPr>
          <w:sz w:val="22"/>
          <w:szCs w:val="22"/>
        </w:rPr>
      </w:pPr>
      <w:r w:rsidRPr="008102F4">
        <w:rPr>
          <w:b/>
          <w:sz w:val="22"/>
          <w:szCs w:val="22"/>
          <w:lang w:val="de-DE"/>
        </w:rPr>
        <w:t>Bennett, S.M.,</w:t>
      </w:r>
      <w:r w:rsidRPr="008102F4">
        <w:rPr>
          <w:sz w:val="22"/>
          <w:szCs w:val="22"/>
          <w:lang w:val="de-DE"/>
        </w:rPr>
        <w:t xml:space="preserve"> Branscombe, M., Franco, Y., Hagge, J., Jacobs, J., Krause, M., Persohn, L., Mallory, M. (2012). </w:t>
      </w:r>
      <w:r w:rsidRPr="008102F4">
        <w:rPr>
          <w:i/>
          <w:sz w:val="22"/>
          <w:szCs w:val="22"/>
        </w:rPr>
        <w:t>Understanding best practice in teacher education through inquiry</w:t>
      </w:r>
      <w:r w:rsidRPr="008102F4">
        <w:rPr>
          <w:sz w:val="22"/>
          <w:szCs w:val="22"/>
        </w:rPr>
        <w:t xml:space="preserve">. </w:t>
      </w:r>
      <w:r w:rsidR="007926B5" w:rsidRPr="008102F4">
        <w:rPr>
          <w:sz w:val="22"/>
          <w:szCs w:val="22"/>
        </w:rPr>
        <w:t>Presentation</w:t>
      </w:r>
      <w:r w:rsidRPr="008102F4">
        <w:rPr>
          <w:sz w:val="22"/>
          <w:szCs w:val="22"/>
        </w:rPr>
        <w:t xml:space="preserve"> presented at the Florida Association of Teacher Educators (FATE), Jacksonville, FL. </w:t>
      </w:r>
    </w:p>
    <w:p w14:paraId="2766517D" w14:textId="3D820512" w:rsidR="00484659" w:rsidRPr="008102F4" w:rsidRDefault="00484659" w:rsidP="00D96BC8">
      <w:pPr>
        <w:ind w:left="720" w:hanging="720"/>
        <w:rPr>
          <w:sz w:val="22"/>
          <w:szCs w:val="22"/>
        </w:rPr>
      </w:pPr>
      <w:r w:rsidRPr="008102F4">
        <w:rPr>
          <w:sz w:val="22"/>
          <w:szCs w:val="22"/>
        </w:rPr>
        <w:t xml:space="preserve">Canady, J., &amp; </w:t>
      </w:r>
      <w:r w:rsidRPr="008102F4">
        <w:rPr>
          <w:b/>
          <w:sz w:val="22"/>
          <w:szCs w:val="22"/>
        </w:rPr>
        <w:t>Bennett, S.M</w:t>
      </w:r>
      <w:r w:rsidRPr="008102F4">
        <w:rPr>
          <w:sz w:val="22"/>
          <w:szCs w:val="22"/>
        </w:rPr>
        <w:t xml:space="preserve">. (2012). </w:t>
      </w:r>
      <w:r w:rsidRPr="008102F4">
        <w:rPr>
          <w:i/>
          <w:sz w:val="22"/>
          <w:szCs w:val="22"/>
        </w:rPr>
        <w:t>Content-area literacy standards? Practical ideas for incorporating Common Core state literacy standards for history/social studies, science, and technical subjects in middle school content instruction</w:t>
      </w:r>
      <w:r w:rsidRPr="008102F4">
        <w:rPr>
          <w:sz w:val="22"/>
          <w:szCs w:val="22"/>
        </w:rPr>
        <w:t xml:space="preserve">. </w:t>
      </w:r>
      <w:r w:rsidR="007926B5" w:rsidRPr="008102F4">
        <w:rPr>
          <w:sz w:val="22"/>
          <w:szCs w:val="22"/>
        </w:rPr>
        <w:t>Presentation</w:t>
      </w:r>
      <w:r w:rsidRPr="008102F4">
        <w:rPr>
          <w:sz w:val="22"/>
          <w:szCs w:val="22"/>
        </w:rPr>
        <w:t xml:space="preserve"> presented at the Secondary Reading Council of Florida (SRCFL), Deerfield Beach, FL. </w:t>
      </w:r>
    </w:p>
    <w:p w14:paraId="1D5241C4" w14:textId="21EF9EBB" w:rsidR="00E2079B" w:rsidRPr="008102F4" w:rsidRDefault="00484659" w:rsidP="00E2079B">
      <w:pPr>
        <w:ind w:left="720" w:hanging="720"/>
        <w:rPr>
          <w:sz w:val="22"/>
          <w:szCs w:val="22"/>
        </w:rPr>
      </w:pPr>
      <w:r w:rsidRPr="008102F4">
        <w:rPr>
          <w:sz w:val="22"/>
          <w:szCs w:val="22"/>
        </w:rPr>
        <w:t xml:space="preserve">Canady, J., &amp; </w:t>
      </w:r>
      <w:r w:rsidRPr="008102F4">
        <w:rPr>
          <w:b/>
          <w:sz w:val="22"/>
          <w:szCs w:val="22"/>
        </w:rPr>
        <w:t>Bennett, S.M</w:t>
      </w:r>
      <w:r w:rsidRPr="008102F4">
        <w:rPr>
          <w:sz w:val="22"/>
          <w:szCs w:val="22"/>
        </w:rPr>
        <w:t>. (2012</w:t>
      </w:r>
      <w:r w:rsidRPr="008102F4">
        <w:rPr>
          <w:i/>
          <w:sz w:val="22"/>
          <w:szCs w:val="22"/>
        </w:rPr>
        <w:t>). Content area reading and gifted students: Motivating beyond the KWL chart to complex texts</w:t>
      </w:r>
      <w:r w:rsidRPr="008102F4">
        <w:rPr>
          <w:sz w:val="22"/>
          <w:szCs w:val="22"/>
        </w:rPr>
        <w:t xml:space="preserve">.  </w:t>
      </w:r>
      <w:r w:rsidR="007926B5" w:rsidRPr="008102F4">
        <w:rPr>
          <w:sz w:val="22"/>
          <w:szCs w:val="22"/>
        </w:rPr>
        <w:t>Presentation</w:t>
      </w:r>
      <w:r w:rsidRPr="008102F4">
        <w:rPr>
          <w:sz w:val="22"/>
          <w:szCs w:val="22"/>
        </w:rPr>
        <w:t xml:space="preserve"> presented at the Florida Association for the Gifted (FLAG) Conference, Sarasota, FL. </w:t>
      </w:r>
    </w:p>
    <w:p w14:paraId="77B1CF5F" w14:textId="77777777" w:rsidR="00E2079B" w:rsidRPr="008102F4" w:rsidRDefault="00E2079B" w:rsidP="002A4BFC">
      <w:pPr>
        <w:rPr>
          <w:b/>
          <w:sz w:val="22"/>
          <w:szCs w:val="22"/>
          <w:u w:val="single"/>
        </w:rPr>
      </w:pPr>
    </w:p>
    <w:p w14:paraId="71C9F2D9" w14:textId="774E66A4" w:rsidR="007F4590" w:rsidRDefault="003769DE" w:rsidP="002A4BFC">
      <w:pPr>
        <w:rPr>
          <w:b/>
          <w:bCs/>
          <w:sz w:val="22"/>
          <w:szCs w:val="22"/>
          <w:u w:val="single"/>
        </w:rPr>
      </w:pPr>
      <w:r>
        <w:rPr>
          <w:b/>
          <w:bCs/>
          <w:sz w:val="22"/>
          <w:szCs w:val="22"/>
          <w:u w:val="single"/>
        </w:rPr>
        <w:t>Under Review</w:t>
      </w:r>
    </w:p>
    <w:p w14:paraId="392C89D7" w14:textId="77777777" w:rsidR="00AA1319" w:rsidRDefault="00AA1319" w:rsidP="00AA1319">
      <w:pPr>
        <w:rPr>
          <w:b/>
          <w:bCs/>
          <w:sz w:val="22"/>
          <w:szCs w:val="22"/>
          <w:u w:val="single"/>
        </w:rPr>
      </w:pPr>
    </w:p>
    <w:p w14:paraId="264A85AB" w14:textId="77777777" w:rsidR="00C721FE" w:rsidRPr="003769DE" w:rsidRDefault="00C721FE" w:rsidP="009624BD">
      <w:pPr>
        <w:rPr>
          <w:sz w:val="22"/>
          <w:szCs w:val="22"/>
        </w:rPr>
      </w:pPr>
    </w:p>
    <w:p w14:paraId="1E1F0889" w14:textId="77777777" w:rsidR="004F0675" w:rsidRPr="008102F4" w:rsidRDefault="002A4BFC" w:rsidP="002A4BFC">
      <w:pPr>
        <w:rPr>
          <w:b/>
          <w:sz w:val="22"/>
          <w:szCs w:val="22"/>
        </w:rPr>
      </w:pPr>
      <w:r w:rsidRPr="008102F4">
        <w:rPr>
          <w:b/>
          <w:sz w:val="22"/>
          <w:szCs w:val="22"/>
        </w:rPr>
        <w:t>SCHOLARSHIP</w:t>
      </w:r>
      <w:r w:rsidR="00091F73" w:rsidRPr="008102F4">
        <w:rPr>
          <w:rStyle w:val="FootnoteReference"/>
          <w:b/>
          <w:sz w:val="22"/>
          <w:szCs w:val="22"/>
        </w:rPr>
        <w:footnoteReference w:customMarkFollows="1" w:id="3"/>
        <w:sym w:font="Symbol" w:char="F02A"/>
      </w:r>
    </w:p>
    <w:p w14:paraId="544747C9" w14:textId="77777777" w:rsidR="00EB5F34" w:rsidRPr="008102F4" w:rsidRDefault="00EB5F34" w:rsidP="0097011D">
      <w:pPr>
        <w:rPr>
          <w:sz w:val="22"/>
          <w:szCs w:val="22"/>
        </w:rPr>
      </w:pPr>
    </w:p>
    <w:p w14:paraId="32F95AF5" w14:textId="2607E806" w:rsidR="009E4E92" w:rsidRDefault="002A4BFC" w:rsidP="0087522F">
      <w:pPr>
        <w:rPr>
          <w:b/>
          <w:sz w:val="22"/>
          <w:szCs w:val="22"/>
          <w:u w:val="single"/>
        </w:rPr>
      </w:pPr>
      <w:r w:rsidRPr="008102F4">
        <w:rPr>
          <w:b/>
          <w:sz w:val="22"/>
          <w:szCs w:val="22"/>
          <w:u w:val="single"/>
        </w:rPr>
        <w:t>Funded</w:t>
      </w:r>
    </w:p>
    <w:p w14:paraId="185D00C1" w14:textId="77777777" w:rsidR="0087522F" w:rsidRDefault="0087522F" w:rsidP="0087522F">
      <w:pPr>
        <w:rPr>
          <w:b/>
          <w:sz w:val="22"/>
          <w:szCs w:val="22"/>
          <w:u w:val="single"/>
        </w:rPr>
      </w:pPr>
    </w:p>
    <w:p w14:paraId="608C1457" w14:textId="77777777" w:rsidR="0073592D" w:rsidRDefault="0073592D" w:rsidP="0073592D">
      <w:pPr>
        <w:rPr>
          <w:bCs/>
          <w:sz w:val="22"/>
          <w:szCs w:val="22"/>
        </w:rPr>
      </w:pPr>
      <w:r>
        <w:rPr>
          <w:bCs/>
          <w:sz w:val="22"/>
          <w:szCs w:val="22"/>
        </w:rPr>
        <w:t xml:space="preserve">Title: </w:t>
      </w:r>
      <w:r w:rsidRPr="009672BE">
        <w:rPr>
          <w:b/>
          <w:sz w:val="22"/>
          <w:szCs w:val="22"/>
          <w:u w:val="single"/>
        </w:rPr>
        <w:t>A</w:t>
      </w:r>
      <w:r>
        <w:rPr>
          <w:bCs/>
          <w:sz w:val="22"/>
          <w:szCs w:val="22"/>
        </w:rPr>
        <w:t>gricultural S</w:t>
      </w:r>
      <w:r w:rsidRPr="009672BE">
        <w:rPr>
          <w:b/>
          <w:sz w:val="22"/>
          <w:szCs w:val="22"/>
          <w:u w:val="single"/>
        </w:rPr>
        <w:t>c</w:t>
      </w:r>
      <w:r>
        <w:rPr>
          <w:bCs/>
          <w:sz w:val="22"/>
          <w:szCs w:val="22"/>
        </w:rPr>
        <w:t>ience P</w:t>
      </w:r>
      <w:r w:rsidRPr="009672BE">
        <w:rPr>
          <w:b/>
          <w:sz w:val="22"/>
          <w:szCs w:val="22"/>
          <w:u w:val="single"/>
        </w:rPr>
        <w:t>r</w:t>
      </w:r>
      <w:r>
        <w:rPr>
          <w:bCs/>
          <w:sz w:val="22"/>
          <w:szCs w:val="22"/>
        </w:rPr>
        <w:t>ofessional D</w:t>
      </w:r>
      <w:r w:rsidRPr="009672BE">
        <w:rPr>
          <w:b/>
          <w:sz w:val="22"/>
          <w:szCs w:val="22"/>
          <w:u w:val="single"/>
        </w:rPr>
        <w:t>e</w:t>
      </w:r>
      <w:r>
        <w:rPr>
          <w:bCs/>
          <w:sz w:val="22"/>
          <w:szCs w:val="22"/>
        </w:rPr>
        <w:t>velopment (ACRE)</w:t>
      </w:r>
    </w:p>
    <w:p w14:paraId="78F54424" w14:textId="4F5078FD" w:rsidR="0073592D" w:rsidRDefault="0073592D" w:rsidP="0073592D">
      <w:pPr>
        <w:rPr>
          <w:bCs/>
          <w:sz w:val="22"/>
          <w:szCs w:val="22"/>
        </w:rPr>
      </w:pPr>
      <w:r>
        <w:rPr>
          <w:bCs/>
          <w:sz w:val="22"/>
          <w:szCs w:val="22"/>
        </w:rPr>
        <w:t>Funding: $300,000</w:t>
      </w:r>
      <w:r w:rsidR="00331881">
        <w:rPr>
          <w:bCs/>
          <w:sz w:val="22"/>
          <w:szCs w:val="22"/>
        </w:rPr>
        <w:t>.00</w:t>
      </w:r>
    </w:p>
    <w:p w14:paraId="7444008D" w14:textId="77777777" w:rsidR="0073592D" w:rsidRDefault="0073592D" w:rsidP="0073592D">
      <w:pPr>
        <w:rPr>
          <w:bCs/>
          <w:sz w:val="22"/>
          <w:szCs w:val="22"/>
        </w:rPr>
      </w:pPr>
      <w:r>
        <w:rPr>
          <w:bCs/>
          <w:sz w:val="22"/>
          <w:szCs w:val="22"/>
        </w:rPr>
        <w:t xml:space="preserve">Investigators: </w:t>
      </w:r>
      <w:r w:rsidRPr="009672BE">
        <w:rPr>
          <w:b/>
          <w:sz w:val="22"/>
          <w:szCs w:val="22"/>
        </w:rPr>
        <w:t>Lemley, S.M.</w:t>
      </w:r>
      <w:r>
        <w:rPr>
          <w:bCs/>
          <w:sz w:val="22"/>
          <w:szCs w:val="22"/>
        </w:rPr>
        <w:t xml:space="preserve"> (PI), Lemley, C.O., Stone, A.E., Alley, K.M., &amp; Clary, R.M.</w:t>
      </w:r>
    </w:p>
    <w:p w14:paraId="6FD61B94" w14:textId="77777777" w:rsidR="0073592D" w:rsidRPr="008102F4" w:rsidRDefault="0073592D" w:rsidP="0073592D">
      <w:pPr>
        <w:rPr>
          <w:bCs/>
          <w:sz w:val="22"/>
          <w:szCs w:val="22"/>
        </w:rPr>
      </w:pPr>
      <w:r>
        <w:rPr>
          <w:bCs/>
          <w:sz w:val="22"/>
          <w:szCs w:val="22"/>
        </w:rPr>
        <w:t xml:space="preserve">Source: </w:t>
      </w:r>
      <w:r w:rsidRPr="008102F4">
        <w:rPr>
          <w:bCs/>
          <w:sz w:val="22"/>
          <w:szCs w:val="22"/>
        </w:rPr>
        <w:t xml:space="preserve">Source: United States Department of Agriculture, Agriculture and Food Research Initiative/NIFA Education and Workforce Development (PDAL) </w:t>
      </w:r>
    </w:p>
    <w:p w14:paraId="03ECEE70" w14:textId="77777777" w:rsidR="0073592D" w:rsidRPr="008102F4" w:rsidRDefault="0073592D" w:rsidP="0073592D">
      <w:pPr>
        <w:rPr>
          <w:bCs/>
          <w:sz w:val="22"/>
          <w:szCs w:val="22"/>
        </w:rPr>
      </w:pPr>
      <w:r>
        <w:rPr>
          <w:bCs/>
          <w:sz w:val="22"/>
          <w:szCs w:val="22"/>
        </w:rPr>
        <w:t>Timeline: 1/1/2021-12/31/2023</w:t>
      </w:r>
    </w:p>
    <w:p w14:paraId="575E87C9" w14:textId="77777777" w:rsidR="0073592D" w:rsidRDefault="0073592D" w:rsidP="0087522F">
      <w:pPr>
        <w:rPr>
          <w:bCs/>
          <w:sz w:val="22"/>
          <w:szCs w:val="22"/>
        </w:rPr>
      </w:pPr>
    </w:p>
    <w:p w14:paraId="0B7D0B57" w14:textId="77777777" w:rsidR="0073592D" w:rsidRDefault="0073592D" w:rsidP="0073592D">
      <w:pPr>
        <w:rPr>
          <w:bCs/>
          <w:sz w:val="22"/>
          <w:szCs w:val="22"/>
        </w:rPr>
      </w:pPr>
      <w:r>
        <w:rPr>
          <w:bCs/>
          <w:sz w:val="22"/>
          <w:szCs w:val="22"/>
        </w:rPr>
        <w:t>Title: GEER Mississippi Pandemic Teaching Statewide report</w:t>
      </w:r>
    </w:p>
    <w:p w14:paraId="5728CDD7" w14:textId="77777777" w:rsidR="0073592D" w:rsidRDefault="0073592D" w:rsidP="0073592D">
      <w:pPr>
        <w:rPr>
          <w:bCs/>
          <w:sz w:val="22"/>
          <w:szCs w:val="22"/>
        </w:rPr>
      </w:pPr>
      <w:r>
        <w:rPr>
          <w:bCs/>
          <w:sz w:val="22"/>
          <w:szCs w:val="22"/>
        </w:rPr>
        <w:t>Funding: $368,167.44</w:t>
      </w:r>
    </w:p>
    <w:p w14:paraId="536D84A6" w14:textId="77777777" w:rsidR="0073592D" w:rsidRDefault="0073592D" w:rsidP="0073592D">
      <w:pPr>
        <w:rPr>
          <w:bCs/>
          <w:sz w:val="22"/>
          <w:szCs w:val="22"/>
        </w:rPr>
      </w:pPr>
      <w:r>
        <w:rPr>
          <w:bCs/>
          <w:sz w:val="22"/>
          <w:szCs w:val="22"/>
        </w:rPr>
        <w:t xml:space="preserve">Investigators: Javorsky, K. (PI), Hopper, P.F., </w:t>
      </w:r>
      <w:r w:rsidRPr="001D6EE7">
        <w:rPr>
          <w:b/>
          <w:sz w:val="22"/>
          <w:szCs w:val="22"/>
        </w:rPr>
        <w:t>Lemley, S.M</w:t>
      </w:r>
      <w:r>
        <w:rPr>
          <w:bCs/>
          <w:sz w:val="22"/>
          <w:szCs w:val="22"/>
        </w:rPr>
        <w:t xml:space="preserve">., Miller, N., Alley, K., &amp; Fondren, K. </w:t>
      </w:r>
    </w:p>
    <w:p w14:paraId="2B86C273" w14:textId="77777777" w:rsidR="0073592D" w:rsidRDefault="0073592D" w:rsidP="0073592D">
      <w:pPr>
        <w:rPr>
          <w:bCs/>
          <w:sz w:val="22"/>
          <w:szCs w:val="22"/>
        </w:rPr>
      </w:pPr>
      <w:r>
        <w:rPr>
          <w:bCs/>
          <w:sz w:val="22"/>
          <w:szCs w:val="22"/>
        </w:rPr>
        <w:t>Source: United States Department of Education, Governor’s Emergency Education</w:t>
      </w:r>
    </w:p>
    <w:p w14:paraId="6BDE9010" w14:textId="77777777" w:rsidR="0073592D" w:rsidRPr="008102F4" w:rsidRDefault="0073592D" w:rsidP="0073592D">
      <w:pPr>
        <w:rPr>
          <w:bCs/>
          <w:sz w:val="22"/>
          <w:szCs w:val="22"/>
        </w:rPr>
      </w:pPr>
      <w:r>
        <w:rPr>
          <w:bCs/>
          <w:sz w:val="22"/>
          <w:szCs w:val="22"/>
        </w:rPr>
        <w:t>Timeline: 01/01/20201-12/31/2021</w:t>
      </w:r>
    </w:p>
    <w:p w14:paraId="5449B14B" w14:textId="77777777" w:rsidR="0073592D" w:rsidRDefault="0073592D" w:rsidP="0073592D">
      <w:pPr>
        <w:rPr>
          <w:bCs/>
          <w:sz w:val="22"/>
          <w:szCs w:val="22"/>
        </w:rPr>
      </w:pPr>
    </w:p>
    <w:p w14:paraId="2A68A48A" w14:textId="77777777" w:rsidR="0073592D" w:rsidRDefault="0073592D" w:rsidP="0087522F">
      <w:pPr>
        <w:rPr>
          <w:bCs/>
          <w:sz w:val="22"/>
          <w:szCs w:val="22"/>
        </w:rPr>
      </w:pPr>
    </w:p>
    <w:p w14:paraId="4D24380A" w14:textId="1BA52AD3" w:rsidR="0087522F" w:rsidRPr="008102F4" w:rsidRDefault="0087522F" w:rsidP="0087522F">
      <w:pPr>
        <w:rPr>
          <w:bCs/>
          <w:sz w:val="22"/>
          <w:szCs w:val="22"/>
        </w:rPr>
      </w:pPr>
      <w:r w:rsidRPr="008102F4">
        <w:rPr>
          <w:bCs/>
          <w:sz w:val="22"/>
          <w:szCs w:val="22"/>
        </w:rPr>
        <w:lastRenderedPageBreak/>
        <w:t>Title: Farm to Classroom: Agriculture in the Classroom Professional Development Programming</w:t>
      </w:r>
    </w:p>
    <w:p w14:paraId="0186B825" w14:textId="57F01FB0" w:rsidR="0087522F" w:rsidRPr="008102F4" w:rsidRDefault="0087522F" w:rsidP="0087522F">
      <w:pPr>
        <w:rPr>
          <w:bCs/>
          <w:sz w:val="22"/>
          <w:szCs w:val="22"/>
        </w:rPr>
      </w:pPr>
      <w:r w:rsidRPr="008102F4">
        <w:rPr>
          <w:bCs/>
          <w:sz w:val="22"/>
          <w:szCs w:val="22"/>
        </w:rPr>
        <w:t>Funding: $</w:t>
      </w:r>
      <w:r w:rsidR="0097011D">
        <w:rPr>
          <w:bCs/>
          <w:sz w:val="22"/>
          <w:szCs w:val="22"/>
        </w:rPr>
        <w:t>299,261</w:t>
      </w:r>
    </w:p>
    <w:p w14:paraId="2853151F" w14:textId="295E9E6C" w:rsidR="0087522F" w:rsidRPr="008102F4" w:rsidRDefault="0087522F" w:rsidP="0087522F">
      <w:pPr>
        <w:rPr>
          <w:bCs/>
          <w:sz w:val="22"/>
          <w:szCs w:val="22"/>
        </w:rPr>
      </w:pPr>
      <w:r w:rsidRPr="008102F4">
        <w:rPr>
          <w:bCs/>
          <w:sz w:val="22"/>
          <w:szCs w:val="22"/>
        </w:rPr>
        <w:t>Investigators: Morrison, C.</w:t>
      </w:r>
      <w:r w:rsidR="0097011D">
        <w:rPr>
          <w:bCs/>
          <w:sz w:val="22"/>
          <w:szCs w:val="22"/>
        </w:rPr>
        <w:t xml:space="preserve">, </w:t>
      </w:r>
      <w:r w:rsidRPr="008102F4">
        <w:rPr>
          <w:bCs/>
          <w:sz w:val="22"/>
          <w:szCs w:val="22"/>
        </w:rPr>
        <w:t>White, J.,</w:t>
      </w:r>
      <w:r w:rsidR="009672BE">
        <w:rPr>
          <w:bCs/>
          <w:sz w:val="22"/>
          <w:szCs w:val="22"/>
        </w:rPr>
        <w:t xml:space="preserve"> &amp;</w:t>
      </w:r>
      <w:r w:rsidRPr="008102F4">
        <w:rPr>
          <w:bCs/>
          <w:sz w:val="22"/>
          <w:szCs w:val="22"/>
        </w:rPr>
        <w:t xml:space="preserve"> </w:t>
      </w:r>
      <w:r w:rsidRPr="008102F4">
        <w:rPr>
          <w:b/>
          <w:sz w:val="22"/>
          <w:szCs w:val="22"/>
        </w:rPr>
        <w:t xml:space="preserve">Lemley, S.M.  </w:t>
      </w:r>
      <w:r w:rsidR="0097011D">
        <w:rPr>
          <w:b/>
          <w:sz w:val="22"/>
          <w:szCs w:val="22"/>
        </w:rPr>
        <w:t>(</w:t>
      </w:r>
      <w:r w:rsidRPr="008102F4">
        <w:rPr>
          <w:b/>
          <w:sz w:val="22"/>
          <w:szCs w:val="22"/>
        </w:rPr>
        <w:t>Co-PI)</w:t>
      </w:r>
    </w:p>
    <w:p w14:paraId="165E0A27" w14:textId="77777777" w:rsidR="0087522F" w:rsidRPr="008102F4" w:rsidRDefault="0087522F" w:rsidP="0087522F">
      <w:pPr>
        <w:rPr>
          <w:bCs/>
          <w:sz w:val="22"/>
          <w:szCs w:val="22"/>
        </w:rPr>
      </w:pPr>
      <w:r w:rsidRPr="008102F4">
        <w:rPr>
          <w:bCs/>
          <w:sz w:val="22"/>
          <w:szCs w:val="22"/>
        </w:rPr>
        <w:t xml:space="preserve">Source: United States Department of Agriculture, Agriculture and Food Research Initiative/NIFA Education and Workforce Development (PDAL) </w:t>
      </w:r>
    </w:p>
    <w:p w14:paraId="6D6BFBCB" w14:textId="2A237146" w:rsidR="009672BE" w:rsidRDefault="0087522F" w:rsidP="0087522F">
      <w:pPr>
        <w:rPr>
          <w:bCs/>
          <w:sz w:val="22"/>
          <w:szCs w:val="22"/>
        </w:rPr>
      </w:pPr>
      <w:r w:rsidRPr="008102F4">
        <w:rPr>
          <w:bCs/>
          <w:sz w:val="22"/>
          <w:szCs w:val="22"/>
        </w:rPr>
        <w:t xml:space="preserve">Timeline: </w:t>
      </w:r>
      <w:r w:rsidR="0097011D">
        <w:rPr>
          <w:bCs/>
          <w:sz w:val="22"/>
          <w:szCs w:val="22"/>
        </w:rPr>
        <w:t>5</w:t>
      </w:r>
      <w:r w:rsidRPr="008102F4">
        <w:rPr>
          <w:bCs/>
          <w:sz w:val="22"/>
          <w:szCs w:val="22"/>
        </w:rPr>
        <w:t>/1/2020-</w:t>
      </w:r>
      <w:r w:rsidR="0097011D">
        <w:rPr>
          <w:bCs/>
          <w:sz w:val="22"/>
          <w:szCs w:val="22"/>
        </w:rPr>
        <w:t>4/1</w:t>
      </w:r>
      <w:r w:rsidRPr="008102F4">
        <w:rPr>
          <w:bCs/>
          <w:sz w:val="22"/>
          <w:szCs w:val="22"/>
        </w:rPr>
        <w:t>/202</w:t>
      </w:r>
      <w:r w:rsidR="00C15BDB">
        <w:rPr>
          <w:bCs/>
          <w:sz w:val="22"/>
          <w:szCs w:val="22"/>
        </w:rPr>
        <w:t>4</w:t>
      </w:r>
    </w:p>
    <w:p w14:paraId="4C2DA127" w14:textId="77777777" w:rsidR="00412706" w:rsidRPr="008102F4" w:rsidRDefault="00412706" w:rsidP="002A4BFC">
      <w:pPr>
        <w:rPr>
          <w:b/>
          <w:sz w:val="22"/>
          <w:szCs w:val="22"/>
          <w:u w:val="single"/>
        </w:rPr>
      </w:pPr>
    </w:p>
    <w:p w14:paraId="749E9FEF" w14:textId="046A7A55" w:rsidR="00EB5F34" w:rsidRPr="008102F4" w:rsidRDefault="00EB5F34" w:rsidP="002A4BFC">
      <w:pPr>
        <w:rPr>
          <w:b/>
          <w:i/>
          <w:sz w:val="22"/>
          <w:szCs w:val="22"/>
        </w:rPr>
      </w:pPr>
      <w:r w:rsidRPr="008102F4">
        <w:rPr>
          <w:b/>
          <w:i/>
          <w:sz w:val="22"/>
          <w:szCs w:val="22"/>
        </w:rPr>
        <w:t>Completed</w:t>
      </w:r>
    </w:p>
    <w:p w14:paraId="2C9E998B" w14:textId="77916C75" w:rsidR="006C67C4" w:rsidRPr="008102F4" w:rsidRDefault="006C67C4" w:rsidP="002A4BFC">
      <w:pPr>
        <w:ind w:left="720" w:hanging="720"/>
        <w:rPr>
          <w:sz w:val="22"/>
          <w:szCs w:val="22"/>
        </w:rPr>
      </w:pPr>
      <w:r w:rsidRPr="008102F4">
        <w:rPr>
          <w:sz w:val="22"/>
          <w:szCs w:val="22"/>
        </w:rPr>
        <w:t xml:space="preserve">Title: </w:t>
      </w:r>
      <w:r w:rsidR="002A4BFC" w:rsidRPr="008102F4">
        <w:rPr>
          <w:sz w:val="22"/>
          <w:szCs w:val="22"/>
        </w:rPr>
        <w:t xml:space="preserve">Bringing Understanding Fiscal Responsibility to Rural Teachers in Mississippi </w:t>
      </w:r>
    </w:p>
    <w:p w14:paraId="5BBC5139" w14:textId="19E01A38" w:rsidR="00C96CF6" w:rsidRPr="008102F4" w:rsidRDefault="006C67C4" w:rsidP="002A4BFC">
      <w:pPr>
        <w:ind w:left="720" w:hanging="720"/>
        <w:rPr>
          <w:sz w:val="22"/>
          <w:szCs w:val="22"/>
        </w:rPr>
      </w:pPr>
      <w:r w:rsidRPr="008102F4">
        <w:rPr>
          <w:sz w:val="22"/>
          <w:szCs w:val="22"/>
        </w:rPr>
        <w:t xml:space="preserve">Funding: </w:t>
      </w:r>
      <w:r w:rsidR="002A4BFC" w:rsidRPr="008102F4">
        <w:rPr>
          <w:sz w:val="22"/>
          <w:szCs w:val="22"/>
        </w:rPr>
        <w:t>$9,187</w:t>
      </w:r>
      <w:r w:rsidR="009A475E" w:rsidRPr="008102F4">
        <w:rPr>
          <w:sz w:val="22"/>
          <w:szCs w:val="22"/>
        </w:rPr>
        <w:t>.00</w:t>
      </w:r>
    </w:p>
    <w:p w14:paraId="6284D631" w14:textId="4651B2ED" w:rsidR="002A4BFC" w:rsidRPr="008102F4" w:rsidRDefault="006C67C4" w:rsidP="002A4BFC">
      <w:pPr>
        <w:ind w:left="720" w:hanging="720"/>
        <w:rPr>
          <w:b/>
          <w:sz w:val="22"/>
          <w:szCs w:val="22"/>
        </w:rPr>
      </w:pPr>
      <w:r w:rsidRPr="008102F4">
        <w:rPr>
          <w:sz w:val="22"/>
          <w:szCs w:val="22"/>
        </w:rPr>
        <w:t xml:space="preserve">Investigators: Smith, R.C., Anthony, K.V., Binford, P.E., &amp; </w:t>
      </w:r>
      <w:r w:rsidRPr="008102F4">
        <w:rPr>
          <w:b/>
          <w:sz w:val="22"/>
          <w:szCs w:val="22"/>
        </w:rPr>
        <w:t>Bennett, S.M.</w:t>
      </w:r>
      <w:r w:rsidR="00564F74" w:rsidRPr="008102F4">
        <w:rPr>
          <w:b/>
          <w:sz w:val="22"/>
          <w:szCs w:val="22"/>
        </w:rPr>
        <w:t xml:space="preserve"> (Co-PI)</w:t>
      </w:r>
    </w:p>
    <w:p w14:paraId="794F15CC" w14:textId="77777777" w:rsidR="006C67C4" w:rsidRPr="008102F4" w:rsidRDefault="006C67C4" w:rsidP="006C67C4">
      <w:pPr>
        <w:ind w:left="720" w:hanging="720"/>
        <w:rPr>
          <w:sz w:val="22"/>
          <w:szCs w:val="22"/>
        </w:rPr>
      </w:pPr>
      <w:r w:rsidRPr="008102F4">
        <w:rPr>
          <w:sz w:val="22"/>
          <w:szCs w:val="22"/>
        </w:rPr>
        <w:t>Source: Council for Economic Education: Understanding Fiscal Responsibility Grant.</w:t>
      </w:r>
    </w:p>
    <w:p w14:paraId="390CC261" w14:textId="06ED8AD6" w:rsidR="006C67C4" w:rsidRPr="008102F4" w:rsidRDefault="00845E6E" w:rsidP="002A4BFC">
      <w:pPr>
        <w:ind w:left="720" w:hanging="720"/>
        <w:rPr>
          <w:sz w:val="22"/>
          <w:szCs w:val="22"/>
        </w:rPr>
      </w:pPr>
      <w:r w:rsidRPr="008102F4">
        <w:rPr>
          <w:sz w:val="22"/>
          <w:szCs w:val="22"/>
        </w:rPr>
        <w:t>Timeline: 6/2016-12/2016</w:t>
      </w:r>
    </w:p>
    <w:p w14:paraId="62BBB474" w14:textId="77777777" w:rsidR="00A84187" w:rsidRPr="008102F4" w:rsidRDefault="00A84187" w:rsidP="001672C2">
      <w:pPr>
        <w:rPr>
          <w:sz w:val="22"/>
          <w:szCs w:val="22"/>
        </w:rPr>
      </w:pPr>
    </w:p>
    <w:p w14:paraId="61F3D7C8" w14:textId="1572CDDB" w:rsidR="00845E6E" w:rsidRPr="008102F4" w:rsidRDefault="00845E6E" w:rsidP="002A4BFC">
      <w:pPr>
        <w:ind w:left="720" w:hanging="720"/>
        <w:rPr>
          <w:sz w:val="22"/>
          <w:szCs w:val="22"/>
        </w:rPr>
      </w:pPr>
      <w:r w:rsidRPr="008102F4">
        <w:rPr>
          <w:sz w:val="22"/>
          <w:szCs w:val="22"/>
        </w:rPr>
        <w:t>Title: NUMB3RS: New Understandings in Mathematics Beyond the Three Rs</w:t>
      </w:r>
    </w:p>
    <w:p w14:paraId="62A9FBA8" w14:textId="369ED627" w:rsidR="00845E6E" w:rsidRPr="008102F4" w:rsidRDefault="00845E6E" w:rsidP="002A4BFC">
      <w:pPr>
        <w:ind w:left="720" w:hanging="720"/>
        <w:rPr>
          <w:sz w:val="22"/>
          <w:szCs w:val="22"/>
        </w:rPr>
      </w:pPr>
      <w:r w:rsidRPr="008102F4">
        <w:rPr>
          <w:sz w:val="22"/>
          <w:szCs w:val="22"/>
        </w:rPr>
        <w:t>Funding: $89,999.00</w:t>
      </w:r>
    </w:p>
    <w:p w14:paraId="5853F5EC" w14:textId="0A4014B1" w:rsidR="00845E6E" w:rsidRPr="008102F4" w:rsidRDefault="00845E6E" w:rsidP="00845E6E">
      <w:pPr>
        <w:rPr>
          <w:sz w:val="22"/>
          <w:szCs w:val="22"/>
        </w:rPr>
      </w:pPr>
      <w:r w:rsidRPr="008102F4">
        <w:rPr>
          <w:sz w:val="22"/>
          <w:szCs w:val="22"/>
        </w:rPr>
        <w:t xml:space="preserve">Investigators: Ivy, J., </w:t>
      </w:r>
      <w:r w:rsidRPr="008102F4">
        <w:rPr>
          <w:b/>
          <w:sz w:val="22"/>
          <w:szCs w:val="22"/>
        </w:rPr>
        <w:t>Bennett, S.M. (Co-PI)</w:t>
      </w:r>
      <w:r w:rsidRPr="008102F4">
        <w:rPr>
          <w:sz w:val="22"/>
          <w:szCs w:val="22"/>
        </w:rPr>
        <w:t xml:space="preserve">, Franz, D., &amp; Oppenheimer, S., </w:t>
      </w:r>
      <w:proofErr w:type="spellStart"/>
      <w:r w:rsidRPr="008102F4">
        <w:rPr>
          <w:sz w:val="22"/>
          <w:szCs w:val="22"/>
        </w:rPr>
        <w:t>Zarandona</w:t>
      </w:r>
      <w:proofErr w:type="spellEnd"/>
      <w:r w:rsidRPr="008102F4">
        <w:rPr>
          <w:sz w:val="22"/>
          <w:szCs w:val="22"/>
        </w:rPr>
        <w:t xml:space="preserve">, L, &amp; </w:t>
      </w:r>
      <w:proofErr w:type="spellStart"/>
      <w:r w:rsidRPr="008102F4">
        <w:rPr>
          <w:sz w:val="22"/>
          <w:szCs w:val="22"/>
        </w:rPr>
        <w:t>Koenigsberger</w:t>
      </w:r>
      <w:proofErr w:type="spellEnd"/>
      <w:r w:rsidRPr="008102F4">
        <w:rPr>
          <w:sz w:val="22"/>
          <w:szCs w:val="22"/>
        </w:rPr>
        <w:t>, C.S.</w:t>
      </w:r>
    </w:p>
    <w:p w14:paraId="47BC4D1F" w14:textId="09850FD0" w:rsidR="00845E6E" w:rsidRPr="008102F4" w:rsidRDefault="00845E6E" w:rsidP="00845E6E">
      <w:pPr>
        <w:rPr>
          <w:sz w:val="22"/>
          <w:szCs w:val="22"/>
        </w:rPr>
      </w:pPr>
      <w:r w:rsidRPr="008102F4">
        <w:rPr>
          <w:sz w:val="22"/>
          <w:szCs w:val="22"/>
        </w:rPr>
        <w:t>Source:</w:t>
      </w:r>
      <w:r w:rsidRPr="008102F4">
        <w:rPr>
          <w:i/>
          <w:sz w:val="22"/>
          <w:szCs w:val="22"/>
        </w:rPr>
        <w:t xml:space="preserve"> </w:t>
      </w:r>
      <w:r w:rsidRPr="008102F4">
        <w:rPr>
          <w:sz w:val="22"/>
          <w:szCs w:val="22"/>
        </w:rPr>
        <w:t>United States Department of Education, Institutions of Higher Learning, NCLB/Title II Proposal</w:t>
      </w:r>
    </w:p>
    <w:p w14:paraId="54AF46D7" w14:textId="3FEF26C0" w:rsidR="00845E6E" w:rsidRPr="008102F4" w:rsidRDefault="00845E6E" w:rsidP="002A4BFC">
      <w:pPr>
        <w:ind w:left="720" w:hanging="720"/>
        <w:rPr>
          <w:sz w:val="22"/>
          <w:szCs w:val="22"/>
        </w:rPr>
      </w:pPr>
      <w:r w:rsidRPr="008102F4">
        <w:rPr>
          <w:sz w:val="22"/>
          <w:szCs w:val="22"/>
        </w:rPr>
        <w:t>Timeline: 5/2016 – 5/2017</w:t>
      </w:r>
    </w:p>
    <w:p w14:paraId="102405B9" w14:textId="77777777" w:rsidR="00845E6E" w:rsidRPr="008102F4" w:rsidRDefault="00845E6E" w:rsidP="002A4BFC">
      <w:pPr>
        <w:ind w:left="720" w:hanging="720"/>
        <w:rPr>
          <w:sz w:val="22"/>
          <w:szCs w:val="22"/>
        </w:rPr>
      </w:pPr>
    </w:p>
    <w:p w14:paraId="50FC55BC" w14:textId="56B7B9A8" w:rsidR="00845E6E" w:rsidRPr="008102F4" w:rsidRDefault="00845E6E" w:rsidP="00845E6E">
      <w:pPr>
        <w:rPr>
          <w:sz w:val="22"/>
          <w:szCs w:val="22"/>
        </w:rPr>
      </w:pPr>
      <w:r w:rsidRPr="008102F4">
        <w:rPr>
          <w:sz w:val="22"/>
          <w:szCs w:val="22"/>
        </w:rPr>
        <w:t>Title: SSILTT: Science and Social Studies Integration with Literacy and Technology for Teachers</w:t>
      </w:r>
    </w:p>
    <w:p w14:paraId="7B71EABB" w14:textId="05D384C0" w:rsidR="00845E6E" w:rsidRPr="008102F4" w:rsidRDefault="00845E6E" w:rsidP="002A4BFC">
      <w:pPr>
        <w:ind w:left="720" w:hanging="720"/>
        <w:rPr>
          <w:sz w:val="22"/>
          <w:szCs w:val="22"/>
        </w:rPr>
      </w:pPr>
      <w:r w:rsidRPr="008102F4">
        <w:rPr>
          <w:sz w:val="22"/>
          <w:szCs w:val="22"/>
        </w:rPr>
        <w:t>Funding: $90,000.00</w:t>
      </w:r>
    </w:p>
    <w:p w14:paraId="2938B942" w14:textId="4D3649EF" w:rsidR="00845E6E" w:rsidRPr="008102F4" w:rsidRDefault="00845E6E" w:rsidP="002A4BFC">
      <w:pPr>
        <w:ind w:left="720" w:hanging="720"/>
        <w:rPr>
          <w:sz w:val="22"/>
          <w:szCs w:val="22"/>
        </w:rPr>
      </w:pPr>
      <w:r w:rsidRPr="008102F4">
        <w:rPr>
          <w:sz w:val="22"/>
          <w:szCs w:val="22"/>
        </w:rPr>
        <w:t xml:space="preserve">Investigators: Alley, K., Osman, J., Chappell, M., Miller, N.C. &amp; </w:t>
      </w:r>
      <w:r w:rsidRPr="008102F4">
        <w:rPr>
          <w:b/>
          <w:sz w:val="22"/>
          <w:szCs w:val="22"/>
        </w:rPr>
        <w:t>Bennett, S.M.</w:t>
      </w:r>
      <w:r w:rsidR="00564F74" w:rsidRPr="008102F4">
        <w:rPr>
          <w:b/>
          <w:sz w:val="22"/>
          <w:szCs w:val="22"/>
        </w:rPr>
        <w:t xml:space="preserve"> (Co-PI)</w:t>
      </w:r>
    </w:p>
    <w:p w14:paraId="14E64CC5" w14:textId="61C4F021" w:rsidR="00845E6E" w:rsidRPr="008102F4" w:rsidRDefault="00845E6E" w:rsidP="00845E6E">
      <w:pPr>
        <w:rPr>
          <w:sz w:val="22"/>
          <w:szCs w:val="22"/>
        </w:rPr>
      </w:pPr>
      <w:r w:rsidRPr="008102F4">
        <w:rPr>
          <w:sz w:val="22"/>
          <w:szCs w:val="22"/>
        </w:rPr>
        <w:t>Source: United States Department of Education, Institutions of Higher Learning, NCLB/Title II Proposal</w:t>
      </w:r>
    </w:p>
    <w:p w14:paraId="6013CF2E" w14:textId="64B0C88B" w:rsidR="00845E6E" w:rsidRPr="008102F4" w:rsidRDefault="00845E6E" w:rsidP="002A4BFC">
      <w:pPr>
        <w:ind w:left="720" w:hanging="720"/>
        <w:rPr>
          <w:sz w:val="22"/>
          <w:szCs w:val="22"/>
        </w:rPr>
      </w:pPr>
      <w:r w:rsidRPr="008102F4">
        <w:rPr>
          <w:sz w:val="22"/>
          <w:szCs w:val="22"/>
        </w:rPr>
        <w:t>Timeline: 5/2016-5/2017</w:t>
      </w:r>
    </w:p>
    <w:p w14:paraId="07531505" w14:textId="77777777" w:rsidR="002A4BFC" w:rsidRPr="008102F4" w:rsidRDefault="002A4BFC" w:rsidP="002A4BFC">
      <w:pPr>
        <w:ind w:left="720" w:hanging="720"/>
        <w:rPr>
          <w:sz w:val="22"/>
          <w:szCs w:val="22"/>
        </w:rPr>
      </w:pPr>
    </w:p>
    <w:p w14:paraId="3186DEE0" w14:textId="542668CC" w:rsidR="002A4BFC" w:rsidRPr="008102F4" w:rsidRDefault="00845E6E" w:rsidP="00845E6E">
      <w:pPr>
        <w:rPr>
          <w:rFonts w:eastAsia="Times New Roman"/>
          <w:sz w:val="22"/>
          <w:szCs w:val="22"/>
        </w:rPr>
      </w:pPr>
      <w:r w:rsidRPr="008102F4">
        <w:rPr>
          <w:rFonts w:eastAsia="Times New Roman"/>
          <w:sz w:val="22"/>
          <w:szCs w:val="22"/>
        </w:rPr>
        <w:t xml:space="preserve">Title: </w:t>
      </w:r>
      <w:r w:rsidRPr="008102F4">
        <w:rPr>
          <w:sz w:val="22"/>
          <w:szCs w:val="22"/>
        </w:rPr>
        <w:t>NUMB3RS: New Understandings in Mathematics Beyond the Three Rs</w:t>
      </w:r>
    </w:p>
    <w:p w14:paraId="623F576B" w14:textId="42F80872" w:rsidR="00845E6E" w:rsidRPr="008102F4" w:rsidRDefault="00845E6E" w:rsidP="00845E6E">
      <w:pPr>
        <w:rPr>
          <w:rFonts w:eastAsia="Times New Roman"/>
          <w:sz w:val="22"/>
          <w:szCs w:val="22"/>
        </w:rPr>
      </w:pPr>
      <w:r w:rsidRPr="008102F4">
        <w:rPr>
          <w:rFonts w:eastAsia="Times New Roman"/>
          <w:sz w:val="22"/>
          <w:szCs w:val="22"/>
        </w:rPr>
        <w:t xml:space="preserve">Funding: </w:t>
      </w:r>
      <w:r w:rsidRPr="008102F4">
        <w:rPr>
          <w:sz w:val="22"/>
          <w:szCs w:val="22"/>
        </w:rPr>
        <w:t>$89,754.00</w:t>
      </w:r>
    </w:p>
    <w:p w14:paraId="0E00429A" w14:textId="6C81B034" w:rsidR="00845E6E" w:rsidRPr="008102F4" w:rsidRDefault="00845E6E" w:rsidP="00845E6E">
      <w:pPr>
        <w:rPr>
          <w:rFonts w:eastAsia="Times New Roman"/>
          <w:sz w:val="22"/>
          <w:szCs w:val="22"/>
        </w:rPr>
      </w:pPr>
      <w:r w:rsidRPr="008102F4">
        <w:rPr>
          <w:rFonts w:eastAsia="Times New Roman"/>
          <w:sz w:val="22"/>
          <w:szCs w:val="22"/>
        </w:rPr>
        <w:t xml:space="preserve">Investigators: </w:t>
      </w:r>
      <w:r w:rsidRPr="008102F4">
        <w:rPr>
          <w:sz w:val="22"/>
          <w:szCs w:val="22"/>
        </w:rPr>
        <w:t xml:space="preserve">Ivy, J., </w:t>
      </w:r>
      <w:r w:rsidRPr="008102F4">
        <w:rPr>
          <w:b/>
          <w:sz w:val="22"/>
          <w:szCs w:val="22"/>
        </w:rPr>
        <w:t>Bennett, S.M.</w:t>
      </w:r>
      <w:r w:rsidR="00564F74" w:rsidRPr="008102F4">
        <w:rPr>
          <w:b/>
          <w:sz w:val="22"/>
          <w:szCs w:val="22"/>
        </w:rPr>
        <w:t xml:space="preserve"> (Co-PI)</w:t>
      </w:r>
      <w:r w:rsidRPr="008102F4">
        <w:rPr>
          <w:sz w:val="22"/>
          <w:szCs w:val="22"/>
        </w:rPr>
        <w:t>, Franz, D., &amp; Oppenheimer, S.</w:t>
      </w:r>
    </w:p>
    <w:p w14:paraId="36687D51" w14:textId="0CF67679" w:rsidR="00845E6E" w:rsidRPr="008102F4" w:rsidRDefault="00845E6E" w:rsidP="00845E6E">
      <w:pPr>
        <w:rPr>
          <w:rFonts w:eastAsia="Times New Roman"/>
          <w:sz w:val="22"/>
          <w:szCs w:val="22"/>
        </w:rPr>
      </w:pPr>
      <w:r w:rsidRPr="008102F4">
        <w:rPr>
          <w:rFonts w:eastAsia="Times New Roman"/>
          <w:sz w:val="22"/>
          <w:szCs w:val="22"/>
        </w:rPr>
        <w:t>Source:</w:t>
      </w:r>
      <w:r w:rsidRPr="008102F4">
        <w:rPr>
          <w:sz w:val="22"/>
          <w:szCs w:val="22"/>
        </w:rPr>
        <w:t xml:space="preserve"> United States Department of Education, Institutions of Higher Learning, NCLB/Title II Proposal</w:t>
      </w:r>
    </w:p>
    <w:p w14:paraId="479355CE" w14:textId="5DA73269" w:rsidR="00845E6E" w:rsidRPr="008102F4" w:rsidRDefault="00845E6E" w:rsidP="00845E6E">
      <w:pPr>
        <w:rPr>
          <w:rFonts w:eastAsia="Times New Roman"/>
          <w:sz w:val="22"/>
          <w:szCs w:val="22"/>
        </w:rPr>
      </w:pPr>
      <w:r w:rsidRPr="008102F4">
        <w:rPr>
          <w:rFonts w:eastAsia="Times New Roman"/>
          <w:sz w:val="22"/>
          <w:szCs w:val="22"/>
        </w:rPr>
        <w:t>Timeline: 5/2015-5/2016</w:t>
      </w:r>
    </w:p>
    <w:p w14:paraId="22B3A985" w14:textId="4FA8A2F7" w:rsidR="00845E6E" w:rsidRPr="008102F4" w:rsidRDefault="00845E6E" w:rsidP="00D96BC8">
      <w:pPr>
        <w:ind w:left="720"/>
        <w:rPr>
          <w:sz w:val="22"/>
          <w:szCs w:val="22"/>
        </w:rPr>
      </w:pPr>
      <w:r w:rsidRPr="008102F4">
        <w:rPr>
          <w:sz w:val="22"/>
          <w:szCs w:val="22"/>
        </w:rPr>
        <w:t xml:space="preserve"> </w:t>
      </w:r>
      <w:r w:rsidR="002A4BFC" w:rsidRPr="008102F4">
        <w:rPr>
          <w:sz w:val="22"/>
          <w:szCs w:val="22"/>
        </w:rPr>
        <w:t xml:space="preserve"> </w:t>
      </w:r>
    </w:p>
    <w:p w14:paraId="71CFC87E" w14:textId="6C2C9344" w:rsidR="002A4BFC" w:rsidRPr="008102F4" w:rsidRDefault="00845E6E" w:rsidP="00845E6E">
      <w:pPr>
        <w:rPr>
          <w:sz w:val="22"/>
          <w:szCs w:val="22"/>
        </w:rPr>
      </w:pPr>
      <w:r w:rsidRPr="008102F4">
        <w:rPr>
          <w:sz w:val="22"/>
          <w:szCs w:val="22"/>
        </w:rPr>
        <w:t xml:space="preserve">Title: </w:t>
      </w:r>
      <w:r w:rsidR="00CA0D88" w:rsidRPr="008102F4">
        <w:rPr>
          <w:sz w:val="22"/>
          <w:szCs w:val="22"/>
        </w:rPr>
        <w:t>Place-Based Pedagogy and Scientific Literacy in Middle School Classrooms</w:t>
      </w:r>
    </w:p>
    <w:p w14:paraId="66D36221" w14:textId="347E4DF6" w:rsidR="00845E6E" w:rsidRPr="008102F4" w:rsidRDefault="00845E6E" w:rsidP="00845E6E">
      <w:pPr>
        <w:rPr>
          <w:sz w:val="22"/>
          <w:szCs w:val="22"/>
        </w:rPr>
      </w:pPr>
      <w:r w:rsidRPr="008102F4">
        <w:rPr>
          <w:sz w:val="22"/>
          <w:szCs w:val="22"/>
        </w:rPr>
        <w:t xml:space="preserve">Funding: </w:t>
      </w:r>
      <w:r w:rsidR="00CA0D88" w:rsidRPr="008102F4">
        <w:rPr>
          <w:sz w:val="22"/>
          <w:szCs w:val="22"/>
        </w:rPr>
        <w:t>$2,000.00</w:t>
      </w:r>
      <w:r w:rsidRPr="008102F4">
        <w:rPr>
          <w:sz w:val="22"/>
          <w:szCs w:val="22"/>
        </w:rPr>
        <w:br/>
        <w:t xml:space="preserve">Investigators: </w:t>
      </w:r>
      <w:r w:rsidR="00CA0D88" w:rsidRPr="008102F4">
        <w:rPr>
          <w:rFonts w:eastAsia="Times New Roman"/>
          <w:b/>
          <w:sz w:val="22"/>
          <w:szCs w:val="22"/>
        </w:rPr>
        <w:t>Bennett, S.M.</w:t>
      </w:r>
      <w:r w:rsidR="00564F74" w:rsidRPr="008102F4">
        <w:rPr>
          <w:rFonts w:eastAsia="Times New Roman"/>
          <w:b/>
          <w:sz w:val="22"/>
          <w:szCs w:val="22"/>
        </w:rPr>
        <w:t xml:space="preserve"> (PI)</w:t>
      </w:r>
      <w:r w:rsidR="00CA0D88" w:rsidRPr="008102F4">
        <w:rPr>
          <w:rFonts w:eastAsia="Times New Roman"/>
          <w:sz w:val="22"/>
          <w:szCs w:val="22"/>
        </w:rPr>
        <w:t>, Clary, R.M., &amp; Walker, R.M.</w:t>
      </w:r>
    </w:p>
    <w:p w14:paraId="147EFC15" w14:textId="017B878E" w:rsidR="00845E6E" w:rsidRPr="008102F4" w:rsidRDefault="00845E6E" w:rsidP="00845E6E">
      <w:pPr>
        <w:rPr>
          <w:sz w:val="22"/>
          <w:szCs w:val="22"/>
        </w:rPr>
      </w:pPr>
      <w:r w:rsidRPr="008102F4">
        <w:rPr>
          <w:sz w:val="22"/>
          <w:szCs w:val="22"/>
        </w:rPr>
        <w:t xml:space="preserve">Source: </w:t>
      </w:r>
      <w:r w:rsidR="00CA0D88" w:rsidRPr="008102F4">
        <w:rPr>
          <w:sz w:val="22"/>
          <w:szCs w:val="22"/>
        </w:rPr>
        <w:t>Office of Research and Economic Development Cross-College Grant: Mississippi State, MS</w:t>
      </w:r>
    </w:p>
    <w:p w14:paraId="24CBB0DE" w14:textId="2464EE6C" w:rsidR="00845E6E" w:rsidRPr="008102F4" w:rsidRDefault="00845E6E" w:rsidP="00845E6E">
      <w:pPr>
        <w:rPr>
          <w:sz w:val="22"/>
          <w:szCs w:val="22"/>
        </w:rPr>
      </w:pPr>
      <w:r w:rsidRPr="008102F4">
        <w:rPr>
          <w:sz w:val="22"/>
          <w:szCs w:val="22"/>
        </w:rPr>
        <w:t xml:space="preserve">Timeline: </w:t>
      </w:r>
      <w:r w:rsidR="00CA0D88" w:rsidRPr="008102F4">
        <w:rPr>
          <w:sz w:val="22"/>
          <w:szCs w:val="22"/>
        </w:rPr>
        <w:t>10/2014-5/2015</w:t>
      </w:r>
    </w:p>
    <w:p w14:paraId="71D2B374" w14:textId="77777777" w:rsidR="00CA0D88" w:rsidRPr="008102F4" w:rsidRDefault="00CA0D88" w:rsidP="00CA0D88">
      <w:pPr>
        <w:rPr>
          <w:rFonts w:eastAsia="Times New Roman"/>
          <w:sz w:val="22"/>
          <w:szCs w:val="22"/>
        </w:rPr>
      </w:pPr>
    </w:p>
    <w:p w14:paraId="3B3B4BAC" w14:textId="4E0CB340" w:rsidR="00CA0D88" w:rsidRPr="008102F4" w:rsidRDefault="00CA0D88" w:rsidP="00CA0D88">
      <w:pPr>
        <w:rPr>
          <w:rFonts w:eastAsia="Times New Roman"/>
          <w:sz w:val="22"/>
          <w:szCs w:val="22"/>
        </w:rPr>
      </w:pPr>
      <w:r w:rsidRPr="008102F4">
        <w:rPr>
          <w:rFonts w:eastAsia="Times New Roman"/>
          <w:sz w:val="22"/>
          <w:szCs w:val="22"/>
        </w:rPr>
        <w:t>Title: Oktibbeha County Schools Mentoring Project</w:t>
      </w:r>
    </w:p>
    <w:p w14:paraId="6FFF4E22" w14:textId="5F2DE95C" w:rsidR="00CA0D88" w:rsidRPr="008102F4" w:rsidRDefault="00CA0D88" w:rsidP="00CA0D88">
      <w:pPr>
        <w:rPr>
          <w:rFonts w:eastAsia="Times New Roman"/>
          <w:sz w:val="22"/>
          <w:szCs w:val="22"/>
        </w:rPr>
      </w:pPr>
      <w:r w:rsidRPr="008102F4">
        <w:rPr>
          <w:rFonts w:eastAsia="Times New Roman"/>
          <w:sz w:val="22"/>
          <w:szCs w:val="22"/>
        </w:rPr>
        <w:t>Funding: $39,548.00</w:t>
      </w:r>
    </w:p>
    <w:p w14:paraId="3CBCA170" w14:textId="559E7C1C" w:rsidR="00CA0D88" w:rsidRPr="008102F4" w:rsidRDefault="00CA0D88" w:rsidP="00CA0D88">
      <w:pPr>
        <w:rPr>
          <w:rFonts w:eastAsia="Times New Roman"/>
          <w:sz w:val="22"/>
          <w:szCs w:val="22"/>
        </w:rPr>
      </w:pPr>
      <w:r w:rsidRPr="008102F4">
        <w:rPr>
          <w:rFonts w:eastAsia="Times New Roman"/>
          <w:sz w:val="22"/>
          <w:szCs w:val="22"/>
        </w:rPr>
        <w:t xml:space="preserve">Investigators: Brenner, D., </w:t>
      </w:r>
      <w:r w:rsidRPr="008102F4">
        <w:rPr>
          <w:rFonts w:eastAsia="Times New Roman"/>
          <w:b/>
          <w:sz w:val="22"/>
          <w:szCs w:val="22"/>
        </w:rPr>
        <w:t xml:space="preserve">Bennett, S.M. (Co-PI), </w:t>
      </w:r>
      <w:r w:rsidRPr="008102F4">
        <w:rPr>
          <w:rFonts w:eastAsia="Times New Roman"/>
          <w:sz w:val="22"/>
          <w:szCs w:val="22"/>
        </w:rPr>
        <w:t>Anthony, K.V., &amp; Slater, L.</w:t>
      </w:r>
    </w:p>
    <w:p w14:paraId="6E1BE1E0" w14:textId="6F49B3CF" w:rsidR="00CA0D88" w:rsidRPr="008102F4" w:rsidRDefault="00CA0D88" w:rsidP="00CA0D88">
      <w:pPr>
        <w:rPr>
          <w:rFonts w:eastAsia="Times New Roman"/>
          <w:sz w:val="22"/>
          <w:szCs w:val="22"/>
        </w:rPr>
      </w:pPr>
      <w:r w:rsidRPr="008102F4">
        <w:rPr>
          <w:rFonts w:eastAsia="Times New Roman"/>
          <w:sz w:val="22"/>
          <w:szCs w:val="22"/>
        </w:rPr>
        <w:t>Source: Oktibbeha County School District</w:t>
      </w:r>
    </w:p>
    <w:p w14:paraId="4B4B731F" w14:textId="66D0B583" w:rsidR="002A4BFC" w:rsidRPr="008102F4" w:rsidRDefault="00CA0D88" w:rsidP="00CA0D88">
      <w:pPr>
        <w:rPr>
          <w:sz w:val="22"/>
          <w:szCs w:val="22"/>
        </w:rPr>
      </w:pPr>
      <w:r w:rsidRPr="008102F4">
        <w:rPr>
          <w:rFonts w:eastAsia="Times New Roman"/>
          <w:sz w:val="22"/>
          <w:szCs w:val="22"/>
        </w:rPr>
        <w:t xml:space="preserve">Timeline: </w:t>
      </w:r>
      <w:r w:rsidR="005327B7" w:rsidRPr="008102F4">
        <w:rPr>
          <w:rFonts w:eastAsia="Times New Roman"/>
          <w:sz w:val="22"/>
          <w:szCs w:val="22"/>
        </w:rPr>
        <w:t>1/2014-5/2014</w:t>
      </w:r>
      <w:r w:rsidR="002A4BFC" w:rsidRPr="008102F4">
        <w:rPr>
          <w:sz w:val="22"/>
          <w:szCs w:val="22"/>
        </w:rPr>
        <w:t xml:space="preserve"> </w:t>
      </w:r>
    </w:p>
    <w:p w14:paraId="57065257" w14:textId="77777777" w:rsidR="002A4BFC" w:rsidRPr="008102F4" w:rsidRDefault="002A4BFC" w:rsidP="00845E6E">
      <w:pPr>
        <w:rPr>
          <w:b/>
          <w:sz w:val="22"/>
          <w:szCs w:val="22"/>
          <w:u w:val="single"/>
        </w:rPr>
      </w:pPr>
    </w:p>
    <w:p w14:paraId="2891BE74" w14:textId="737997DF" w:rsidR="002A4BFC" w:rsidRPr="008102F4" w:rsidRDefault="005D6259" w:rsidP="00845E6E">
      <w:pPr>
        <w:rPr>
          <w:b/>
          <w:sz w:val="22"/>
          <w:szCs w:val="22"/>
          <w:u w:val="single"/>
        </w:rPr>
      </w:pPr>
      <w:r w:rsidRPr="008102F4">
        <w:rPr>
          <w:b/>
          <w:sz w:val="22"/>
          <w:szCs w:val="22"/>
          <w:u w:val="single"/>
        </w:rPr>
        <w:t>Unfunded</w:t>
      </w:r>
    </w:p>
    <w:p w14:paraId="1807E9D4" w14:textId="77777777" w:rsidR="009E4E92" w:rsidRPr="008102F4" w:rsidRDefault="009E4E92" w:rsidP="00845E6E">
      <w:pPr>
        <w:rPr>
          <w:b/>
          <w:sz w:val="22"/>
          <w:szCs w:val="22"/>
          <w:u w:val="single"/>
        </w:rPr>
      </w:pPr>
    </w:p>
    <w:p w14:paraId="013C19C6" w14:textId="77777777" w:rsidR="0087522F" w:rsidRPr="008102F4" w:rsidRDefault="0087522F" w:rsidP="0087522F">
      <w:pPr>
        <w:rPr>
          <w:bCs/>
          <w:sz w:val="22"/>
          <w:szCs w:val="22"/>
        </w:rPr>
      </w:pPr>
      <w:r w:rsidRPr="008102F4">
        <w:rPr>
          <w:bCs/>
          <w:sz w:val="22"/>
          <w:szCs w:val="22"/>
        </w:rPr>
        <w:lastRenderedPageBreak/>
        <w:t xml:space="preserve">Title: </w:t>
      </w:r>
      <w:proofErr w:type="spellStart"/>
      <w:r w:rsidRPr="008102F4">
        <w:rPr>
          <w:bCs/>
          <w:sz w:val="22"/>
          <w:szCs w:val="22"/>
        </w:rPr>
        <w:t>iFARM</w:t>
      </w:r>
      <w:proofErr w:type="spellEnd"/>
      <w:r w:rsidRPr="008102F4">
        <w:rPr>
          <w:bCs/>
          <w:sz w:val="22"/>
          <w:szCs w:val="22"/>
        </w:rPr>
        <w:t>: Reaching the Next Generation of Diverse Agriculturists Through an Interactive Advocacy Approach</w:t>
      </w:r>
    </w:p>
    <w:p w14:paraId="79B57035" w14:textId="77777777" w:rsidR="0087522F" w:rsidRPr="008102F4" w:rsidRDefault="0087522F" w:rsidP="0087522F">
      <w:pPr>
        <w:rPr>
          <w:bCs/>
          <w:sz w:val="22"/>
          <w:szCs w:val="22"/>
        </w:rPr>
      </w:pPr>
      <w:r w:rsidRPr="008102F4">
        <w:rPr>
          <w:bCs/>
          <w:sz w:val="22"/>
          <w:szCs w:val="22"/>
        </w:rPr>
        <w:t>Funding: $49,941.00</w:t>
      </w:r>
    </w:p>
    <w:p w14:paraId="409E92B2" w14:textId="77777777" w:rsidR="0087522F" w:rsidRPr="008102F4" w:rsidRDefault="0087522F" w:rsidP="0087522F">
      <w:pPr>
        <w:rPr>
          <w:b/>
          <w:sz w:val="22"/>
          <w:szCs w:val="22"/>
        </w:rPr>
      </w:pPr>
      <w:r w:rsidRPr="008102F4">
        <w:rPr>
          <w:bCs/>
          <w:sz w:val="22"/>
          <w:szCs w:val="22"/>
        </w:rPr>
        <w:t xml:space="preserve">Investigators: Jagger, C., White, J., Morrison, C., Fortenberry, G., &amp; </w:t>
      </w:r>
      <w:r w:rsidRPr="008102F4">
        <w:rPr>
          <w:b/>
          <w:sz w:val="22"/>
          <w:szCs w:val="22"/>
        </w:rPr>
        <w:t>Lemley, S.M. (Co-PI)</w:t>
      </w:r>
    </w:p>
    <w:p w14:paraId="1E6E9C32" w14:textId="77777777" w:rsidR="0087522F" w:rsidRPr="008102F4" w:rsidRDefault="0087522F" w:rsidP="0087522F">
      <w:pPr>
        <w:rPr>
          <w:bCs/>
          <w:sz w:val="22"/>
          <w:szCs w:val="22"/>
        </w:rPr>
      </w:pPr>
      <w:r w:rsidRPr="008102F4">
        <w:rPr>
          <w:bCs/>
          <w:sz w:val="22"/>
          <w:szCs w:val="22"/>
        </w:rPr>
        <w:t>Source: United States Department of Agriculture/National Institute of Food and Agriculture SPECA</w:t>
      </w:r>
    </w:p>
    <w:p w14:paraId="146AE25D" w14:textId="77777777" w:rsidR="0087522F" w:rsidRPr="008102F4" w:rsidRDefault="0087522F" w:rsidP="0087522F">
      <w:pPr>
        <w:rPr>
          <w:bCs/>
          <w:sz w:val="22"/>
          <w:szCs w:val="22"/>
        </w:rPr>
      </w:pPr>
      <w:r w:rsidRPr="008102F4">
        <w:rPr>
          <w:bCs/>
          <w:sz w:val="22"/>
          <w:szCs w:val="22"/>
        </w:rPr>
        <w:t>Timeline: 01/012020-12/31/2021</w:t>
      </w:r>
    </w:p>
    <w:p w14:paraId="10FFBA05" w14:textId="77777777" w:rsidR="0087522F" w:rsidRDefault="0087522F" w:rsidP="0040712D">
      <w:pPr>
        <w:rPr>
          <w:sz w:val="22"/>
          <w:szCs w:val="22"/>
        </w:rPr>
      </w:pPr>
    </w:p>
    <w:p w14:paraId="7E80C126" w14:textId="78CDFA14" w:rsidR="0040712D" w:rsidRPr="008102F4" w:rsidRDefault="0040712D" w:rsidP="0040712D">
      <w:pPr>
        <w:rPr>
          <w:sz w:val="22"/>
          <w:szCs w:val="22"/>
        </w:rPr>
      </w:pPr>
      <w:r w:rsidRPr="008102F4">
        <w:rPr>
          <w:sz w:val="22"/>
          <w:szCs w:val="22"/>
        </w:rPr>
        <w:t>Title: Virtual Reality as Text</w:t>
      </w:r>
    </w:p>
    <w:p w14:paraId="2C7EDDFF" w14:textId="77777777" w:rsidR="0040712D" w:rsidRPr="008102F4" w:rsidRDefault="0040712D" w:rsidP="0040712D">
      <w:pPr>
        <w:rPr>
          <w:sz w:val="22"/>
          <w:szCs w:val="22"/>
        </w:rPr>
      </w:pPr>
      <w:r w:rsidRPr="008102F4">
        <w:rPr>
          <w:sz w:val="22"/>
          <w:szCs w:val="22"/>
        </w:rPr>
        <w:t>Funding: $2,575.05</w:t>
      </w:r>
    </w:p>
    <w:p w14:paraId="1A17379C" w14:textId="77777777" w:rsidR="0040712D" w:rsidRPr="008102F4" w:rsidRDefault="0040712D" w:rsidP="0040712D">
      <w:pPr>
        <w:rPr>
          <w:sz w:val="22"/>
          <w:szCs w:val="22"/>
        </w:rPr>
      </w:pPr>
      <w:r w:rsidRPr="008102F4">
        <w:rPr>
          <w:sz w:val="22"/>
          <w:szCs w:val="22"/>
        </w:rPr>
        <w:t>Investigators: Lemley, S.M. (PI)</w:t>
      </w:r>
    </w:p>
    <w:p w14:paraId="07BD2974" w14:textId="77777777" w:rsidR="0040712D" w:rsidRPr="008102F4" w:rsidRDefault="0040712D" w:rsidP="0040712D">
      <w:pPr>
        <w:rPr>
          <w:sz w:val="22"/>
          <w:szCs w:val="22"/>
        </w:rPr>
      </w:pPr>
      <w:r w:rsidRPr="008102F4">
        <w:rPr>
          <w:sz w:val="22"/>
          <w:szCs w:val="22"/>
        </w:rPr>
        <w:t>Source: Mississippi State University, Schilling Grant</w:t>
      </w:r>
    </w:p>
    <w:p w14:paraId="7EEBE914" w14:textId="77777777" w:rsidR="0040712D" w:rsidRPr="008102F4" w:rsidRDefault="0040712D" w:rsidP="0040712D">
      <w:pPr>
        <w:rPr>
          <w:sz w:val="22"/>
          <w:szCs w:val="22"/>
        </w:rPr>
      </w:pPr>
      <w:r w:rsidRPr="008102F4">
        <w:rPr>
          <w:sz w:val="22"/>
          <w:szCs w:val="22"/>
        </w:rPr>
        <w:t>Timeline: 5/2019-12/2019</w:t>
      </w:r>
    </w:p>
    <w:p w14:paraId="6B8C4004" w14:textId="77777777" w:rsidR="0040712D" w:rsidRPr="008102F4" w:rsidRDefault="0040712D" w:rsidP="004C3BCE">
      <w:pPr>
        <w:rPr>
          <w:sz w:val="22"/>
          <w:szCs w:val="22"/>
        </w:rPr>
      </w:pPr>
    </w:p>
    <w:p w14:paraId="636F3B99" w14:textId="4BD95485" w:rsidR="004C3BCE" w:rsidRPr="008102F4" w:rsidRDefault="004C3BCE" w:rsidP="004C3BCE">
      <w:pPr>
        <w:rPr>
          <w:sz w:val="22"/>
          <w:szCs w:val="22"/>
        </w:rPr>
      </w:pPr>
      <w:r w:rsidRPr="008102F4">
        <w:rPr>
          <w:sz w:val="22"/>
          <w:szCs w:val="22"/>
        </w:rPr>
        <w:t>Title: Mathematical Literacy in the Middle Grades: Professional Development Supporting Mathematical Literacy Instruction in Middle Grades Mathematics and Science Classes</w:t>
      </w:r>
    </w:p>
    <w:p w14:paraId="3D4E3D04" w14:textId="77777777" w:rsidR="004C3BCE" w:rsidRPr="008102F4" w:rsidRDefault="004C3BCE" w:rsidP="004C3BCE">
      <w:pPr>
        <w:rPr>
          <w:sz w:val="22"/>
          <w:szCs w:val="22"/>
        </w:rPr>
      </w:pPr>
      <w:r w:rsidRPr="008102F4">
        <w:rPr>
          <w:sz w:val="22"/>
          <w:szCs w:val="22"/>
        </w:rPr>
        <w:t>Funding: $1,389,897.00</w:t>
      </w:r>
    </w:p>
    <w:p w14:paraId="7D879386" w14:textId="77777777" w:rsidR="004C3BCE" w:rsidRPr="008102F4" w:rsidRDefault="004C3BCE" w:rsidP="004C3BCE">
      <w:pPr>
        <w:rPr>
          <w:sz w:val="22"/>
          <w:szCs w:val="22"/>
        </w:rPr>
      </w:pPr>
      <w:r w:rsidRPr="008102F4">
        <w:rPr>
          <w:sz w:val="22"/>
          <w:szCs w:val="22"/>
        </w:rPr>
        <w:t xml:space="preserve">Investigators: </w:t>
      </w:r>
      <w:r w:rsidRPr="008102F4">
        <w:rPr>
          <w:b/>
          <w:sz w:val="22"/>
          <w:szCs w:val="22"/>
        </w:rPr>
        <w:t>Lemley, S.M. (PI)</w:t>
      </w:r>
      <w:r w:rsidRPr="008102F4">
        <w:rPr>
          <w:sz w:val="22"/>
          <w:szCs w:val="22"/>
        </w:rPr>
        <w:t xml:space="preserve">, Alley, K.M., </w:t>
      </w:r>
      <w:proofErr w:type="spellStart"/>
      <w:r w:rsidRPr="008102F4">
        <w:rPr>
          <w:sz w:val="22"/>
          <w:szCs w:val="22"/>
        </w:rPr>
        <w:t>Robichaux</w:t>
      </w:r>
      <w:proofErr w:type="spellEnd"/>
      <w:r w:rsidRPr="008102F4">
        <w:rPr>
          <w:sz w:val="22"/>
          <w:szCs w:val="22"/>
        </w:rPr>
        <w:t xml:space="preserve">-Davis, R., Parker, S., &amp; </w:t>
      </w:r>
      <w:proofErr w:type="spellStart"/>
      <w:r w:rsidRPr="008102F4">
        <w:rPr>
          <w:sz w:val="22"/>
          <w:szCs w:val="22"/>
        </w:rPr>
        <w:t>Atterberry</w:t>
      </w:r>
      <w:proofErr w:type="spellEnd"/>
      <w:r w:rsidRPr="008102F4">
        <w:rPr>
          <w:sz w:val="22"/>
          <w:szCs w:val="22"/>
        </w:rPr>
        <w:t xml:space="preserve">, T. </w:t>
      </w:r>
    </w:p>
    <w:p w14:paraId="55336A0C" w14:textId="77777777" w:rsidR="004C3BCE" w:rsidRPr="008102F4" w:rsidRDefault="004C3BCE" w:rsidP="004C3BCE">
      <w:pPr>
        <w:rPr>
          <w:sz w:val="22"/>
          <w:szCs w:val="22"/>
        </w:rPr>
      </w:pPr>
      <w:r w:rsidRPr="008102F4">
        <w:rPr>
          <w:sz w:val="22"/>
          <w:szCs w:val="22"/>
        </w:rPr>
        <w:t>Source: United States Department of Education, Institute of Education Sciences</w:t>
      </w:r>
    </w:p>
    <w:p w14:paraId="30783DA1" w14:textId="77777777" w:rsidR="004C3BCE" w:rsidRPr="008102F4" w:rsidRDefault="004C3BCE" w:rsidP="004C3BCE">
      <w:pPr>
        <w:rPr>
          <w:sz w:val="22"/>
          <w:szCs w:val="22"/>
        </w:rPr>
      </w:pPr>
      <w:r w:rsidRPr="008102F4">
        <w:rPr>
          <w:sz w:val="22"/>
          <w:szCs w:val="22"/>
        </w:rPr>
        <w:t>Timeline: 7/2019-6/2023</w:t>
      </w:r>
    </w:p>
    <w:p w14:paraId="15547092" w14:textId="77777777" w:rsidR="004C3BCE" w:rsidRPr="008102F4" w:rsidRDefault="004C3BCE" w:rsidP="005D6259">
      <w:pPr>
        <w:rPr>
          <w:sz w:val="22"/>
          <w:szCs w:val="22"/>
        </w:rPr>
      </w:pPr>
    </w:p>
    <w:p w14:paraId="1AC43103" w14:textId="163DA22E" w:rsidR="005D6259" w:rsidRPr="008102F4" w:rsidRDefault="005D6259" w:rsidP="005D6259">
      <w:pPr>
        <w:rPr>
          <w:sz w:val="22"/>
          <w:szCs w:val="22"/>
        </w:rPr>
      </w:pPr>
      <w:r w:rsidRPr="008102F4">
        <w:rPr>
          <w:sz w:val="22"/>
          <w:szCs w:val="22"/>
        </w:rPr>
        <w:t>Title:</w:t>
      </w:r>
      <w:r w:rsidRPr="008102F4">
        <w:rPr>
          <w:i/>
          <w:sz w:val="22"/>
          <w:szCs w:val="22"/>
        </w:rPr>
        <w:t xml:space="preserve"> </w:t>
      </w:r>
      <w:r w:rsidRPr="008102F4">
        <w:rPr>
          <w:sz w:val="22"/>
          <w:szCs w:val="22"/>
        </w:rPr>
        <w:t xml:space="preserve">Diverse texts, </w:t>
      </w:r>
      <w:proofErr w:type="spellStart"/>
      <w:r w:rsidRPr="008102F4">
        <w:rPr>
          <w:sz w:val="22"/>
          <w:szCs w:val="22"/>
        </w:rPr>
        <w:t>iPADS</w:t>
      </w:r>
      <w:proofErr w:type="spellEnd"/>
      <w:r w:rsidRPr="008102F4">
        <w:rPr>
          <w:sz w:val="22"/>
          <w:szCs w:val="22"/>
        </w:rPr>
        <w:t>, and professional learning</w:t>
      </w:r>
    </w:p>
    <w:p w14:paraId="4FF83A00" w14:textId="5C524D3F" w:rsidR="005D6259" w:rsidRPr="008102F4" w:rsidRDefault="005D6259" w:rsidP="005D6259">
      <w:pPr>
        <w:rPr>
          <w:sz w:val="22"/>
          <w:szCs w:val="22"/>
        </w:rPr>
      </w:pPr>
      <w:r w:rsidRPr="008102F4">
        <w:rPr>
          <w:sz w:val="22"/>
          <w:szCs w:val="22"/>
        </w:rPr>
        <w:t>Funding: $2,843.90</w:t>
      </w:r>
    </w:p>
    <w:p w14:paraId="29696CEB" w14:textId="474A07A3" w:rsidR="005D6259" w:rsidRPr="008102F4" w:rsidRDefault="005D6259" w:rsidP="005D6259">
      <w:pPr>
        <w:rPr>
          <w:sz w:val="22"/>
          <w:szCs w:val="22"/>
        </w:rPr>
      </w:pPr>
      <w:r w:rsidRPr="008102F4">
        <w:rPr>
          <w:sz w:val="22"/>
          <w:szCs w:val="22"/>
        </w:rPr>
        <w:t>Investigators: Lemley, S.M.</w:t>
      </w:r>
      <w:r w:rsidR="00564F74" w:rsidRPr="008102F4">
        <w:rPr>
          <w:sz w:val="22"/>
          <w:szCs w:val="22"/>
        </w:rPr>
        <w:t xml:space="preserve"> (PI)</w:t>
      </w:r>
    </w:p>
    <w:p w14:paraId="0745D3D1" w14:textId="0B2BC5F4" w:rsidR="005D6259" w:rsidRPr="008102F4" w:rsidRDefault="005D6259" w:rsidP="005D6259">
      <w:pPr>
        <w:rPr>
          <w:sz w:val="22"/>
          <w:szCs w:val="22"/>
        </w:rPr>
      </w:pPr>
      <w:r w:rsidRPr="008102F4">
        <w:rPr>
          <w:sz w:val="22"/>
          <w:szCs w:val="22"/>
        </w:rPr>
        <w:t>Source: Mississippi State University, Schilling Grant</w:t>
      </w:r>
    </w:p>
    <w:p w14:paraId="3229E053" w14:textId="5C6A4A51" w:rsidR="005D6259" w:rsidRPr="008102F4" w:rsidRDefault="005D6259" w:rsidP="005D6259">
      <w:pPr>
        <w:rPr>
          <w:sz w:val="22"/>
          <w:szCs w:val="22"/>
        </w:rPr>
      </w:pPr>
      <w:r w:rsidRPr="008102F4">
        <w:rPr>
          <w:sz w:val="22"/>
          <w:szCs w:val="22"/>
        </w:rPr>
        <w:t>Timeline: 5/2018-12/2018</w:t>
      </w:r>
    </w:p>
    <w:p w14:paraId="4733480A" w14:textId="0B8F9D7B" w:rsidR="005D6259" w:rsidRPr="008102F4" w:rsidRDefault="005D6259" w:rsidP="005D6259">
      <w:pPr>
        <w:rPr>
          <w:sz w:val="22"/>
          <w:szCs w:val="22"/>
        </w:rPr>
      </w:pPr>
      <w:r w:rsidRPr="008102F4">
        <w:rPr>
          <w:sz w:val="22"/>
          <w:szCs w:val="22"/>
        </w:rPr>
        <w:t xml:space="preserve"> </w:t>
      </w:r>
    </w:p>
    <w:p w14:paraId="7A4442BA" w14:textId="1DB40C7D" w:rsidR="002A4BFC" w:rsidRPr="008102F4" w:rsidRDefault="005D6259" w:rsidP="005D6259">
      <w:pPr>
        <w:rPr>
          <w:sz w:val="22"/>
          <w:szCs w:val="22"/>
        </w:rPr>
      </w:pPr>
      <w:r w:rsidRPr="008102F4">
        <w:rPr>
          <w:sz w:val="22"/>
          <w:szCs w:val="22"/>
        </w:rPr>
        <w:t xml:space="preserve">Title: SCHOLARS: </w:t>
      </w:r>
      <w:r w:rsidRPr="008102F4">
        <w:rPr>
          <w:b/>
          <w:color w:val="000000" w:themeColor="text1"/>
          <w:sz w:val="22"/>
          <w:szCs w:val="22"/>
        </w:rPr>
        <w:t>S</w:t>
      </w:r>
      <w:r w:rsidRPr="008102F4">
        <w:rPr>
          <w:color w:val="000000" w:themeColor="text1"/>
          <w:sz w:val="22"/>
          <w:szCs w:val="22"/>
        </w:rPr>
        <w:t xml:space="preserve">cience, </w:t>
      </w:r>
      <w:proofErr w:type="spellStart"/>
      <w:r w:rsidRPr="008102F4">
        <w:rPr>
          <w:color w:val="000000" w:themeColor="text1"/>
          <w:sz w:val="22"/>
          <w:szCs w:val="22"/>
        </w:rPr>
        <w:t>te</w:t>
      </w:r>
      <w:r w:rsidRPr="008102F4">
        <w:rPr>
          <w:b/>
          <w:color w:val="000000" w:themeColor="text1"/>
          <w:sz w:val="22"/>
          <w:szCs w:val="22"/>
        </w:rPr>
        <w:t>CH</w:t>
      </w:r>
      <w:r w:rsidRPr="008102F4">
        <w:rPr>
          <w:color w:val="000000" w:themeColor="text1"/>
          <w:sz w:val="22"/>
          <w:szCs w:val="22"/>
        </w:rPr>
        <w:t>nol</w:t>
      </w:r>
      <w:r w:rsidRPr="008102F4">
        <w:rPr>
          <w:b/>
          <w:color w:val="000000" w:themeColor="text1"/>
          <w:sz w:val="22"/>
          <w:szCs w:val="22"/>
        </w:rPr>
        <w:t>O</w:t>
      </w:r>
      <w:r w:rsidRPr="008102F4">
        <w:rPr>
          <w:color w:val="000000" w:themeColor="text1"/>
          <w:sz w:val="22"/>
          <w:szCs w:val="22"/>
        </w:rPr>
        <w:t>gy</w:t>
      </w:r>
      <w:proofErr w:type="spellEnd"/>
      <w:r w:rsidRPr="008102F4">
        <w:rPr>
          <w:color w:val="000000" w:themeColor="text1"/>
          <w:sz w:val="22"/>
          <w:szCs w:val="22"/>
        </w:rPr>
        <w:t xml:space="preserve">, </w:t>
      </w:r>
      <w:r w:rsidRPr="008102F4">
        <w:rPr>
          <w:b/>
          <w:color w:val="000000" w:themeColor="text1"/>
          <w:sz w:val="22"/>
          <w:szCs w:val="22"/>
        </w:rPr>
        <w:t>L</w:t>
      </w:r>
      <w:r w:rsidRPr="008102F4">
        <w:rPr>
          <w:color w:val="000000" w:themeColor="text1"/>
          <w:sz w:val="22"/>
          <w:szCs w:val="22"/>
        </w:rPr>
        <w:t xml:space="preserve">iteracy, </w:t>
      </w:r>
      <w:proofErr w:type="spellStart"/>
      <w:r w:rsidRPr="008102F4">
        <w:rPr>
          <w:b/>
          <w:color w:val="000000" w:themeColor="text1"/>
          <w:sz w:val="22"/>
          <w:szCs w:val="22"/>
        </w:rPr>
        <w:t>AR</w:t>
      </w:r>
      <w:r w:rsidRPr="008102F4">
        <w:rPr>
          <w:color w:val="000000" w:themeColor="text1"/>
          <w:sz w:val="22"/>
          <w:szCs w:val="22"/>
        </w:rPr>
        <w:t>ts</w:t>
      </w:r>
      <w:proofErr w:type="spellEnd"/>
      <w:r w:rsidRPr="008102F4">
        <w:rPr>
          <w:color w:val="000000" w:themeColor="text1"/>
          <w:sz w:val="22"/>
          <w:szCs w:val="22"/>
        </w:rPr>
        <w:t xml:space="preserve">, and </w:t>
      </w:r>
      <w:proofErr w:type="spellStart"/>
      <w:r w:rsidRPr="008102F4">
        <w:rPr>
          <w:color w:val="000000" w:themeColor="text1"/>
          <w:sz w:val="22"/>
          <w:szCs w:val="22"/>
        </w:rPr>
        <w:t>wellnes</w:t>
      </w:r>
      <w:r w:rsidRPr="008102F4">
        <w:rPr>
          <w:b/>
          <w:color w:val="000000" w:themeColor="text1"/>
          <w:sz w:val="22"/>
          <w:szCs w:val="22"/>
        </w:rPr>
        <w:t>S</w:t>
      </w:r>
      <w:proofErr w:type="spellEnd"/>
    </w:p>
    <w:p w14:paraId="55B37026" w14:textId="6CF5F41B" w:rsidR="005D6259" w:rsidRPr="008102F4" w:rsidRDefault="005D6259" w:rsidP="005D6259">
      <w:pPr>
        <w:rPr>
          <w:sz w:val="22"/>
          <w:szCs w:val="22"/>
        </w:rPr>
      </w:pPr>
      <w:r w:rsidRPr="008102F4">
        <w:rPr>
          <w:sz w:val="22"/>
          <w:szCs w:val="22"/>
        </w:rPr>
        <w:t xml:space="preserve">Funding: </w:t>
      </w:r>
      <w:r w:rsidRPr="008102F4">
        <w:rPr>
          <w:color w:val="000000" w:themeColor="text1"/>
          <w:sz w:val="22"/>
          <w:szCs w:val="22"/>
        </w:rPr>
        <w:t>$699,999.00</w:t>
      </w:r>
    </w:p>
    <w:p w14:paraId="095589BB" w14:textId="75D14BE9" w:rsidR="005D6259" w:rsidRPr="008102F4" w:rsidRDefault="005D6259" w:rsidP="005D6259">
      <w:pPr>
        <w:rPr>
          <w:sz w:val="22"/>
          <w:szCs w:val="22"/>
        </w:rPr>
      </w:pPr>
      <w:r w:rsidRPr="008102F4">
        <w:rPr>
          <w:sz w:val="22"/>
          <w:szCs w:val="22"/>
        </w:rPr>
        <w:t xml:space="preserve">Investigators: </w:t>
      </w:r>
      <w:r w:rsidRPr="008102F4">
        <w:rPr>
          <w:b/>
          <w:sz w:val="22"/>
          <w:szCs w:val="22"/>
        </w:rPr>
        <w:t xml:space="preserve">Lemley, S.M., </w:t>
      </w:r>
      <w:r w:rsidRPr="008102F4">
        <w:rPr>
          <w:sz w:val="22"/>
          <w:szCs w:val="22"/>
        </w:rPr>
        <w:t>Alley, K.M., &amp; Smith, K.</w:t>
      </w:r>
    </w:p>
    <w:p w14:paraId="37DEBA78" w14:textId="710598E5" w:rsidR="005D6259" w:rsidRPr="008102F4" w:rsidRDefault="005D6259" w:rsidP="005D6259">
      <w:pPr>
        <w:rPr>
          <w:sz w:val="22"/>
          <w:szCs w:val="22"/>
        </w:rPr>
      </w:pPr>
      <w:r w:rsidRPr="008102F4">
        <w:rPr>
          <w:sz w:val="22"/>
          <w:szCs w:val="22"/>
        </w:rPr>
        <w:t>Source:</w:t>
      </w:r>
      <w:r w:rsidRPr="008102F4">
        <w:rPr>
          <w:color w:val="000000" w:themeColor="text1"/>
          <w:sz w:val="22"/>
          <w:szCs w:val="22"/>
        </w:rPr>
        <w:t xml:space="preserve"> Mississippi Department of Education 21</w:t>
      </w:r>
      <w:r w:rsidRPr="008102F4">
        <w:rPr>
          <w:color w:val="000000" w:themeColor="text1"/>
          <w:sz w:val="22"/>
          <w:szCs w:val="22"/>
          <w:vertAlign w:val="superscript"/>
        </w:rPr>
        <w:t>st</w:t>
      </w:r>
      <w:r w:rsidRPr="008102F4">
        <w:rPr>
          <w:color w:val="000000" w:themeColor="text1"/>
          <w:sz w:val="22"/>
          <w:szCs w:val="22"/>
        </w:rPr>
        <w:t xml:space="preserve"> Century Community Learning Center Grant.</w:t>
      </w:r>
    </w:p>
    <w:p w14:paraId="1BBF2365" w14:textId="5A32D259" w:rsidR="005D6259" w:rsidRPr="008102F4" w:rsidRDefault="005D6259" w:rsidP="005D6259">
      <w:pPr>
        <w:rPr>
          <w:sz w:val="22"/>
          <w:szCs w:val="22"/>
        </w:rPr>
      </w:pPr>
      <w:r w:rsidRPr="008102F4">
        <w:rPr>
          <w:sz w:val="22"/>
          <w:szCs w:val="22"/>
        </w:rPr>
        <w:t>Timeline: 10/2017-5/2020</w:t>
      </w:r>
    </w:p>
    <w:p w14:paraId="226D67C6" w14:textId="77777777" w:rsidR="005D6259" w:rsidRPr="008102F4" w:rsidRDefault="005D6259" w:rsidP="005D6259">
      <w:pPr>
        <w:rPr>
          <w:sz w:val="22"/>
          <w:szCs w:val="22"/>
        </w:rPr>
      </w:pPr>
    </w:p>
    <w:p w14:paraId="6ABC7BBE" w14:textId="3B6F95B0" w:rsidR="005D6259" w:rsidRPr="008102F4" w:rsidRDefault="005D6259" w:rsidP="005D6259">
      <w:pPr>
        <w:rPr>
          <w:sz w:val="22"/>
          <w:szCs w:val="22"/>
        </w:rPr>
      </w:pPr>
      <w:r w:rsidRPr="008102F4">
        <w:rPr>
          <w:sz w:val="22"/>
          <w:szCs w:val="22"/>
        </w:rPr>
        <w:t>Title: Write in the middle! Professional development supporting info/ex writing instruction and assessment in middle school social studies, science, technical and ELA classes</w:t>
      </w:r>
    </w:p>
    <w:p w14:paraId="5BE418F0" w14:textId="1D84A097" w:rsidR="005D6259" w:rsidRPr="008102F4" w:rsidRDefault="005D6259" w:rsidP="005D6259">
      <w:pPr>
        <w:rPr>
          <w:sz w:val="22"/>
          <w:szCs w:val="22"/>
        </w:rPr>
      </w:pPr>
      <w:r w:rsidRPr="008102F4">
        <w:rPr>
          <w:sz w:val="22"/>
          <w:szCs w:val="22"/>
        </w:rPr>
        <w:t>Funding: $1, 256, 722.00</w:t>
      </w:r>
    </w:p>
    <w:p w14:paraId="32D492B8" w14:textId="7E13D460" w:rsidR="005D6259" w:rsidRPr="008102F4" w:rsidRDefault="005D6259" w:rsidP="005D6259">
      <w:pPr>
        <w:rPr>
          <w:sz w:val="22"/>
          <w:szCs w:val="22"/>
        </w:rPr>
      </w:pPr>
      <w:r w:rsidRPr="008102F4">
        <w:rPr>
          <w:sz w:val="22"/>
          <w:szCs w:val="22"/>
        </w:rPr>
        <w:t xml:space="preserve">Investigators: Alley, K.M., </w:t>
      </w:r>
      <w:r w:rsidRPr="008102F4">
        <w:rPr>
          <w:b/>
          <w:sz w:val="22"/>
          <w:szCs w:val="22"/>
        </w:rPr>
        <w:t>Lemley, S.M.</w:t>
      </w:r>
      <w:r w:rsidR="00564F74" w:rsidRPr="008102F4">
        <w:rPr>
          <w:b/>
          <w:sz w:val="22"/>
          <w:szCs w:val="22"/>
        </w:rPr>
        <w:t xml:space="preserve"> (Co-PI)</w:t>
      </w:r>
      <w:r w:rsidRPr="008102F4">
        <w:rPr>
          <w:sz w:val="22"/>
          <w:szCs w:val="22"/>
        </w:rPr>
        <w:t>, &amp; Brenner, D.</w:t>
      </w:r>
    </w:p>
    <w:p w14:paraId="3DDCDCC6" w14:textId="19D32FE0" w:rsidR="005D6259" w:rsidRPr="008102F4" w:rsidRDefault="005D6259" w:rsidP="005D6259">
      <w:pPr>
        <w:rPr>
          <w:sz w:val="22"/>
          <w:szCs w:val="22"/>
        </w:rPr>
      </w:pPr>
      <w:r w:rsidRPr="008102F4">
        <w:rPr>
          <w:sz w:val="22"/>
          <w:szCs w:val="22"/>
        </w:rPr>
        <w:t>Source: United States Department of Education, Institute of Education Sciences</w:t>
      </w:r>
    </w:p>
    <w:p w14:paraId="0F62F667" w14:textId="36611319" w:rsidR="005D6259" w:rsidRPr="008102F4" w:rsidRDefault="005D6259" w:rsidP="005D6259">
      <w:pPr>
        <w:rPr>
          <w:sz w:val="22"/>
          <w:szCs w:val="22"/>
        </w:rPr>
      </w:pPr>
      <w:r w:rsidRPr="008102F4">
        <w:rPr>
          <w:sz w:val="22"/>
          <w:szCs w:val="22"/>
        </w:rPr>
        <w:t>Timeline: 7/2018-7/2021</w:t>
      </w:r>
    </w:p>
    <w:p w14:paraId="529BE225" w14:textId="77777777" w:rsidR="005D6259" w:rsidRPr="008102F4" w:rsidRDefault="005D6259" w:rsidP="005D6259">
      <w:pPr>
        <w:rPr>
          <w:sz w:val="22"/>
          <w:szCs w:val="22"/>
        </w:rPr>
      </w:pPr>
    </w:p>
    <w:p w14:paraId="1699FB71" w14:textId="4943002F" w:rsidR="002A4BFC" w:rsidRPr="008102F4" w:rsidRDefault="005D6259" w:rsidP="005D6259">
      <w:pPr>
        <w:rPr>
          <w:sz w:val="22"/>
          <w:szCs w:val="22"/>
        </w:rPr>
      </w:pPr>
      <w:r w:rsidRPr="008102F4">
        <w:rPr>
          <w:sz w:val="22"/>
          <w:szCs w:val="22"/>
        </w:rPr>
        <w:t>Title: AMPED: Application of Mathematical Practices, Economics, and Disciplinary Literacy</w:t>
      </w:r>
    </w:p>
    <w:p w14:paraId="1AF1907E" w14:textId="718B958B" w:rsidR="005D6259" w:rsidRPr="008102F4" w:rsidRDefault="005D6259" w:rsidP="005D6259">
      <w:pPr>
        <w:rPr>
          <w:sz w:val="22"/>
          <w:szCs w:val="22"/>
        </w:rPr>
      </w:pPr>
      <w:r w:rsidRPr="008102F4">
        <w:rPr>
          <w:sz w:val="22"/>
          <w:szCs w:val="22"/>
        </w:rPr>
        <w:t>Funding: $100,000.00</w:t>
      </w:r>
    </w:p>
    <w:p w14:paraId="193C6529" w14:textId="7D832B33" w:rsidR="005D6259" w:rsidRPr="008102F4" w:rsidRDefault="005D6259" w:rsidP="005D6259">
      <w:pPr>
        <w:rPr>
          <w:sz w:val="22"/>
          <w:szCs w:val="22"/>
        </w:rPr>
      </w:pPr>
      <w:r w:rsidRPr="008102F4">
        <w:rPr>
          <w:sz w:val="22"/>
          <w:szCs w:val="22"/>
        </w:rPr>
        <w:t xml:space="preserve">Investigators: </w:t>
      </w:r>
      <w:r w:rsidRPr="008102F4">
        <w:rPr>
          <w:b/>
          <w:sz w:val="22"/>
          <w:szCs w:val="22"/>
        </w:rPr>
        <w:t>Bennett, S.M. (PI),</w:t>
      </w:r>
      <w:r w:rsidRPr="008102F4">
        <w:rPr>
          <w:sz w:val="22"/>
          <w:szCs w:val="22"/>
        </w:rPr>
        <w:t xml:space="preserve"> Smith, R.C., Oppenheimer, S., Ivy, J., &amp; Walters, K.</w:t>
      </w:r>
    </w:p>
    <w:p w14:paraId="7FEB8893" w14:textId="08D3491A" w:rsidR="005D6259" w:rsidRPr="008102F4" w:rsidRDefault="005D6259" w:rsidP="005D6259">
      <w:pPr>
        <w:rPr>
          <w:sz w:val="22"/>
          <w:szCs w:val="22"/>
        </w:rPr>
      </w:pPr>
      <w:r w:rsidRPr="008102F4">
        <w:rPr>
          <w:sz w:val="22"/>
          <w:szCs w:val="22"/>
        </w:rPr>
        <w:t>Source: United States Department of Education, Institutions of Higher Learning/NCLB/Title II Proposal</w:t>
      </w:r>
    </w:p>
    <w:p w14:paraId="7645D328" w14:textId="62E93F35" w:rsidR="005D6259" w:rsidRPr="008102F4" w:rsidRDefault="005D6259" w:rsidP="005D6259">
      <w:pPr>
        <w:rPr>
          <w:sz w:val="22"/>
          <w:szCs w:val="22"/>
        </w:rPr>
      </w:pPr>
      <w:r w:rsidRPr="008102F4">
        <w:rPr>
          <w:sz w:val="22"/>
          <w:szCs w:val="22"/>
        </w:rPr>
        <w:t>Timeline: 5/2017-5/2018</w:t>
      </w:r>
    </w:p>
    <w:p w14:paraId="1102CD3B" w14:textId="77777777" w:rsidR="002A4BFC" w:rsidRPr="008102F4" w:rsidRDefault="002A4BFC" w:rsidP="00845E6E">
      <w:pPr>
        <w:rPr>
          <w:b/>
          <w:sz w:val="22"/>
          <w:szCs w:val="22"/>
          <w:u w:val="single"/>
        </w:rPr>
      </w:pPr>
    </w:p>
    <w:p w14:paraId="2CA813A8" w14:textId="63086378" w:rsidR="005D6259" w:rsidRPr="008102F4" w:rsidRDefault="005D6259" w:rsidP="00845E6E">
      <w:pPr>
        <w:rPr>
          <w:sz w:val="22"/>
          <w:szCs w:val="22"/>
        </w:rPr>
      </w:pPr>
      <w:r w:rsidRPr="008102F4">
        <w:rPr>
          <w:sz w:val="22"/>
          <w:szCs w:val="22"/>
        </w:rPr>
        <w:t xml:space="preserve">Title: </w:t>
      </w:r>
      <w:r w:rsidRPr="008102F4">
        <w:rPr>
          <w:rFonts w:eastAsia="Times New Roman"/>
          <w:sz w:val="22"/>
          <w:szCs w:val="22"/>
        </w:rPr>
        <w:t>Civic Pedagogy for Educators Cultivating Democracy in Post-Segregation, 21</w:t>
      </w:r>
      <w:r w:rsidRPr="008102F4">
        <w:rPr>
          <w:rFonts w:eastAsia="Times New Roman"/>
          <w:sz w:val="22"/>
          <w:szCs w:val="22"/>
          <w:vertAlign w:val="superscript"/>
        </w:rPr>
        <w:t>st</w:t>
      </w:r>
      <w:r w:rsidRPr="008102F4">
        <w:rPr>
          <w:rFonts w:eastAsia="Times New Roman"/>
          <w:sz w:val="22"/>
          <w:szCs w:val="22"/>
        </w:rPr>
        <w:t xml:space="preserve"> Century Classrooms</w:t>
      </w:r>
    </w:p>
    <w:p w14:paraId="4706EA20" w14:textId="177F3514" w:rsidR="005D6259" w:rsidRPr="008102F4" w:rsidRDefault="005D6259" w:rsidP="00845E6E">
      <w:pPr>
        <w:rPr>
          <w:sz w:val="22"/>
          <w:szCs w:val="22"/>
        </w:rPr>
      </w:pPr>
      <w:r w:rsidRPr="008102F4">
        <w:rPr>
          <w:sz w:val="22"/>
          <w:szCs w:val="22"/>
        </w:rPr>
        <w:t>Funding: $2,000.00</w:t>
      </w:r>
    </w:p>
    <w:p w14:paraId="0283456F" w14:textId="0B7BD68F" w:rsidR="005D6259" w:rsidRPr="008102F4" w:rsidRDefault="005D6259" w:rsidP="00845E6E">
      <w:pPr>
        <w:rPr>
          <w:sz w:val="22"/>
          <w:szCs w:val="22"/>
        </w:rPr>
      </w:pPr>
      <w:r w:rsidRPr="008102F4">
        <w:rPr>
          <w:sz w:val="22"/>
          <w:szCs w:val="22"/>
        </w:rPr>
        <w:lastRenderedPageBreak/>
        <w:t xml:space="preserve">Investigators: </w:t>
      </w:r>
      <w:r w:rsidRPr="008102F4">
        <w:rPr>
          <w:rFonts w:eastAsia="Times New Roman"/>
          <w:sz w:val="22"/>
          <w:szCs w:val="22"/>
        </w:rPr>
        <w:t xml:space="preserve">Smith, B., </w:t>
      </w:r>
      <w:proofErr w:type="spellStart"/>
      <w:r w:rsidRPr="008102F4">
        <w:rPr>
          <w:rFonts w:eastAsia="Times New Roman"/>
          <w:sz w:val="22"/>
          <w:szCs w:val="22"/>
        </w:rPr>
        <w:t>Loehwing</w:t>
      </w:r>
      <w:proofErr w:type="spellEnd"/>
      <w:r w:rsidRPr="008102F4">
        <w:rPr>
          <w:rFonts w:eastAsia="Times New Roman"/>
          <w:sz w:val="22"/>
          <w:szCs w:val="22"/>
        </w:rPr>
        <w:t xml:space="preserve">, M., Ward, J., Anthony, K., </w:t>
      </w:r>
      <w:r w:rsidRPr="008102F4">
        <w:rPr>
          <w:rFonts w:eastAsia="Times New Roman"/>
          <w:b/>
          <w:sz w:val="22"/>
          <w:szCs w:val="22"/>
        </w:rPr>
        <w:t>Bennett, S.</w:t>
      </w:r>
      <w:r w:rsidRPr="008102F4">
        <w:rPr>
          <w:rFonts w:eastAsia="Times New Roman"/>
          <w:sz w:val="22"/>
          <w:szCs w:val="22"/>
        </w:rPr>
        <w:t xml:space="preserve"> </w:t>
      </w:r>
      <w:r w:rsidRPr="008102F4">
        <w:rPr>
          <w:rFonts w:eastAsia="Times New Roman"/>
          <w:b/>
          <w:sz w:val="22"/>
          <w:szCs w:val="22"/>
        </w:rPr>
        <w:t>M. (Co-PI)</w:t>
      </w:r>
      <w:r w:rsidRPr="008102F4">
        <w:rPr>
          <w:rFonts w:eastAsia="Times New Roman"/>
          <w:sz w:val="22"/>
          <w:szCs w:val="22"/>
        </w:rPr>
        <w:t>, &amp; Smith, C.</w:t>
      </w:r>
    </w:p>
    <w:p w14:paraId="2EAA0A2E" w14:textId="75FE968D" w:rsidR="005D6259" w:rsidRPr="008102F4" w:rsidRDefault="005D6259" w:rsidP="00845E6E">
      <w:pPr>
        <w:rPr>
          <w:sz w:val="22"/>
          <w:szCs w:val="22"/>
        </w:rPr>
      </w:pPr>
      <w:r w:rsidRPr="008102F4">
        <w:rPr>
          <w:sz w:val="22"/>
          <w:szCs w:val="22"/>
        </w:rPr>
        <w:t>Source: Office of Research and Economic Development Cross-College Grant: Mississippi State, MS</w:t>
      </w:r>
    </w:p>
    <w:p w14:paraId="3F20B5D6" w14:textId="00AAE61B" w:rsidR="00EC7136" w:rsidRPr="000372E5" w:rsidRDefault="005D6259" w:rsidP="000372E5">
      <w:pPr>
        <w:rPr>
          <w:sz w:val="22"/>
          <w:szCs w:val="22"/>
        </w:rPr>
      </w:pPr>
      <w:r w:rsidRPr="008102F4">
        <w:rPr>
          <w:sz w:val="22"/>
          <w:szCs w:val="22"/>
        </w:rPr>
        <w:t>Timeline: 10/2014-5/2015</w:t>
      </w:r>
    </w:p>
    <w:p w14:paraId="043E90FE" w14:textId="3B7868AC" w:rsidR="001977AE" w:rsidRPr="008102F4" w:rsidRDefault="001977AE" w:rsidP="004C3BCE">
      <w:pPr>
        <w:rPr>
          <w:sz w:val="22"/>
          <w:szCs w:val="22"/>
        </w:rPr>
      </w:pPr>
    </w:p>
    <w:p w14:paraId="6F4D15D8" w14:textId="77777777" w:rsidR="00F3204F" w:rsidRPr="008102F4" w:rsidRDefault="00F3204F" w:rsidP="002A4BFC">
      <w:pPr>
        <w:rPr>
          <w:b/>
          <w:sz w:val="22"/>
          <w:szCs w:val="22"/>
          <w:u w:val="single"/>
        </w:rPr>
      </w:pPr>
      <w:r w:rsidRPr="008102F4">
        <w:rPr>
          <w:b/>
          <w:sz w:val="22"/>
          <w:szCs w:val="22"/>
          <w:u w:val="single"/>
        </w:rPr>
        <w:t>Other</w:t>
      </w:r>
    </w:p>
    <w:p w14:paraId="00A9319F" w14:textId="77777777" w:rsidR="00E2079B" w:rsidRPr="008102F4" w:rsidRDefault="00E2079B" w:rsidP="002A4BFC">
      <w:pPr>
        <w:rPr>
          <w:b/>
          <w:sz w:val="22"/>
          <w:szCs w:val="22"/>
          <w:u w:val="single"/>
        </w:rPr>
      </w:pPr>
    </w:p>
    <w:p w14:paraId="7B4BFACC" w14:textId="77777777" w:rsidR="00F3204F" w:rsidRPr="008102F4" w:rsidRDefault="00F3204F" w:rsidP="002A4BFC">
      <w:pPr>
        <w:rPr>
          <w:b/>
          <w:sz w:val="22"/>
          <w:szCs w:val="22"/>
        </w:rPr>
      </w:pPr>
      <w:r w:rsidRPr="008102F4">
        <w:rPr>
          <w:b/>
          <w:sz w:val="22"/>
          <w:szCs w:val="22"/>
        </w:rPr>
        <w:t>University-related Research Professional Develop</w:t>
      </w:r>
      <w:r w:rsidR="00DE37EF" w:rsidRPr="008102F4">
        <w:rPr>
          <w:b/>
          <w:sz w:val="22"/>
          <w:szCs w:val="22"/>
        </w:rPr>
        <w:t>ment (Participant)</w:t>
      </w:r>
      <w:r w:rsidRPr="008102F4">
        <w:rPr>
          <w:b/>
          <w:sz w:val="22"/>
          <w:szCs w:val="22"/>
        </w:rPr>
        <w:t xml:space="preserve"> </w:t>
      </w:r>
    </w:p>
    <w:p w14:paraId="32743706" w14:textId="11C22046" w:rsidR="0097011D" w:rsidRDefault="0097011D" w:rsidP="00F3204F">
      <w:pPr>
        <w:ind w:left="2160" w:hanging="2160"/>
        <w:rPr>
          <w:sz w:val="22"/>
          <w:szCs w:val="22"/>
        </w:rPr>
      </w:pPr>
      <w:r>
        <w:rPr>
          <w:sz w:val="22"/>
          <w:szCs w:val="22"/>
        </w:rPr>
        <w:t>20</w:t>
      </w:r>
      <w:r w:rsidR="00B60AE2">
        <w:rPr>
          <w:sz w:val="22"/>
          <w:szCs w:val="22"/>
        </w:rPr>
        <w:t>2</w:t>
      </w:r>
      <w:r>
        <w:rPr>
          <w:sz w:val="22"/>
          <w:szCs w:val="22"/>
        </w:rPr>
        <w:t>0</w:t>
      </w:r>
      <w:r>
        <w:rPr>
          <w:sz w:val="22"/>
          <w:szCs w:val="22"/>
        </w:rPr>
        <w:tab/>
        <w:t>Responsible Conduct of Research</w:t>
      </w:r>
    </w:p>
    <w:p w14:paraId="0880870E" w14:textId="3D2F3F42" w:rsidR="00B60AE2" w:rsidRDefault="0097011D" w:rsidP="00F3204F">
      <w:pPr>
        <w:ind w:left="2160" w:hanging="2160"/>
        <w:rPr>
          <w:sz w:val="22"/>
          <w:szCs w:val="22"/>
        </w:rPr>
      </w:pPr>
      <w:r>
        <w:rPr>
          <w:sz w:val="22"/>
          <w:szCs w:val="22"/>
        </w:rPr>
        <w:t>2</w:t>
      </w:r>
      <w:r w:rsidR="00B60AE2">
        <w:rPr>
          <w:sz w:val="22"/>
          <w:szCs w:val="22"/>
        </w:rPr>
        <w:t>019</w:t>
      </w:r>
      <w:r w:rsidR="00B60AE2">
        <w:rPr>
          <w:sz w:val="22"/>
          <w:szCs w:val="22"/>
        </w:rPr>
        <w:tab/>
        <w:t>Human Subjects Research</w:t>
      </w:r>
    </w:p>
    <w:p w14:paraId="2CE163B7" w14:textId="6B82804A" w:rsidR="00F3204F" w:rsidRPr="008102F4" w:rsidRDefault="00F3204F" w:rsidP="00F3204F">
      <w:pPr>
        <w:ind w:left="2160" w:hanging="2160"/>
        <w:rPr>
          <w:sz w:val="22"/>
          <w:szCs w:val="22"/>
        </w:rPr>
      </w:pPr>
      <w:r w:rsidRPr="008102F4">
        <w:rPr>
          <w:sz w:val="22"/>
          <w:szCs w:val="22"/>
        </w:rPr>
        <w:t>2016</w:t>
      </w:r>
      <w:r w:rsidRPr="008102F4">
        <w:rPr>
          <w:sz w:val="22"/>
          <w:szCs w:val="22"/>
        </w:rPr>
        <w:tab/>
        <w:t>No Researcher Left Behind: An Overview of the U.S. Department of Education’s Funding Landscape and Other Potential Funding Sources for Educational Outreach and Research</w:t>
      </w:r>
    </w:p>
    <w:p w14:paraId="5DBB23D8" w14:textId="77777777" w:rsidR="00DE37EF" w:rsidRPr="008102F4" w:rsidRDefault="00DE37EF" w:rsidP="00DE37EF">
      <w:pPr>
        <w:ind w:left="2160" w:hanging="2160"/>
        <w:rPr>
          <w:sz w:val="22"/>
          <w:szCs w:val="22"/>
        </w:rPr>
      </w:pPr>
      <w:r w:rsidRPr="008102F4">
        <w:rPr>
          <w:sz w:val="22"/>
          <w:szCs w:val="22"/>
        </w:rPr>
        <w:t>2016</w:t>
      </w:r>
      <w:r w:rsidRPr="008102F4">
        <w:rPr>
          <w:sz w:val="22"/>
          <w:szCs w:val="22"/>
        </w:rPr>
        <w:tab/>
        <w:t xml:space="preserve">Human Subjects Research </w:t>
      </w:r>
    </w:p>
    <w:p w14:paraId="6F5AF06E" w14:textId="77777777" w:rsidR="00F3204F" w:rsidRPr="008102F4" w:rsidRDefault="00F3204F" w:rsidP="00F3204F">
      <w:pPr>
        <w:ind w:left="2160" w:hanging="2160"/>
        <w:rPr>
          <w:sz w:val="22"/>
          <w:szCs w:val="22"/>
        </w:rPr>
      </w:pPr>
      <w:r w:rsidRPr="008102F4">
        <w:rPr>
          <w:sz w:val="22"/>
          <w:szCs w:val="22"/>
        </w:rPr>
        <w:t>2013</w:t>
      </w:r>
      <w:r w:rsidRPr="008102F4">
        <w:rPr>
          <w:sz w:val="22"/>
          <w:szCs w:val="22"/>
        </w:rPr>
        <w:tab/>
        <w:t>Human Subject Research</w:t>
      </w:r>
    </w:p>
    <w:p w14:paraId="0EC6996F" w14:textId="77777777" w:rsidR="00F3204F" w:rsidRPr="008102F4" w:rsidRDefault="00F3204F" w:rsidP="00F3204F">
      <w:pPr>
        <w:ind w:left="2160" w:hanging="2160"/>
        <w:rPr>
          <w:sz w:val="22"/>
          <w:szCs w:val="22"/>
        </w:rPr>
      </w:pPr>
      <w:r w:rsidRPr="008102F4">
        <w:rPr>
          <w:sz w:val="22"/>
          <w:szCs w:val="22"/>
        </w:rPr>
        <w:t>2013</w:t>
      </w:r>
      <w:r w:rsidRPr="008102F4">
        <w:rPr>
          <w:sz w:val="22"/>
          <w:szCs w:val="22"/>
        </w:rPr>
        <w:tab/>
        <w:t>Human Subjects Refresher</w:t>
      </w:r>
    </w:p>
    <w:p w14:paraId="73F8F955" w14:textId="77777777" w:rsidR="00F3204F" w:rsidRPr="008102F4" w:rsidRDefault="00F3204F" w:rsidP="00F3204F">
      <w:pPr>
        <w:ind w:left="2160" w:hanging="2160"/>
        <w:rPr>
          <w:sz w:val="22"/>
          <w:szCs w:val="22"/>
        </w:rPr>
      </w:pPr>
      <w:r w:rsidRPr="008102F4">
        <w:rPr>
          <w:sz w:val="22"/>
          <w:szCs w:val="22"/>
        </w:rPr>
        <w:t>2013</w:t>
      </w:r>
      <w:r w:rsidRPr="008102F4">
        <w:rPr>
          <w:sz w:val="22"/>
          <w:szCs w:val="22"/>
        </w:rPr>
        <w:tab/>
        <w:t>Responsible Conduct of Research</w:t>
      </w:r>
    </w:p>
    <w:p w14:paraId="3182330E" w14:textId="77777777" w:rsidR="00F3204F" w:rsidRPr="008102F4" w:rsidRDefault="00F3204F" w:rsidP="002A4BFC">
      <w:pPr>
        <w:rPr>
          <w:b/>
          <w:sz w:val="22"/>
          <w:szCs w:val="22"/>
        </w:rPr>
      </w:pPr>
    </w:p>
    <w:p w14:paraId="02A22942" w14:textId="77777777" w:rsidR="009E4E92" w:rsidRPr="008102F4" w:rsidRDefault="009E4E92" w:rsidP="002A4BFC">
      <w:pPr>
        <w:rPr>
          <w:b/>
          <w:sz w:val="22"/>
          <w:szCs w:val="22"/>
        </w:rPr>
      </w:pPr>
    </w:p>
    <w:p w14:paraId="6AED7F9E" w14:textId="77777777" w:rsidR="002A4BFC" w:rsidRPr="008102F4" w:rsidRDefault="001977AE" w:rsidP="002A4BFC">
      <w:pPr>
        <w:rPr>
          <w:b/>
          <w:sz w:val="22"/>
          <w:szCs w:val="22"/>
        </w:rPr>
      </w:pPr>
      <w:r w:rsidRPr="008102F4">
        <w:rPr>
          <w:b/>
          <w:sz w:val="22"/>
          <w:szCs w:val="22"/>
        </w:rPr>
        <w:t>TEACHING</w:t>
      </w:r>
    </w:p>
    <w:p w14:paraId="3445C0F1" w14:textId="77777777" w:rsidR="001977AE" w:rsidRPr="008102F4" w:rsidRDefault="001977AE" w:rsidP="002A4BFC">
      <w:pPr>
        <w:rPr>
          <w:b/>
          <w:sz w:val="22"/>
          <w:szCs w:val="22"/>
        </w:rPr>
      </w:pPr>
      <w:r w:rsidRPr="008102F4">
        <w:rPr>
          <w:b/>
          <w:sz w:val="22"/>
          <w:szCs w:val="22"/>
        </w:rPr>
        <w:t xml:space="preserve"> </w:t>
      </w:r>
    </w:p>
    <w:p w14:paraId="7307B0CB" w14:textId="3010663E" w:rsidR="00F3204F" w:rsidRPr="008102F4" w:rsidRDefault="00DB4572" w:rsidP="00F3204F">
      <w:pPr>
        <w:rPr>
          <w:b/>
          <w:sz w:val="22"/>
          <w:szCs w:val="22"/>
          <w:u w:val="single"/>
        </w:rPr>
      </w:pPr>
      <w:r w:rsidRPr="008102F4">
        <w:rPr>
          <w:b/>
          <w:sz w:val="22"/>
          <w:szCs w:val="22"/>
          <w:u w:val="single"/>
        </w:rPr>
        <w:t>Department</w:t>
      </w:r>
    </w:p>
    <w:p w14:paraId="22158825" w14:textId="77777777" w:rsidR="009E4E92" w:rsidRPr="008102F4" w:rsidRDefault="009E4E92" w:rsidP="00F3204F">
      <w:pPr>
        <w:rPr>
          <w:b/>
          <w:sz w:val="22"/>
          <w:szCs w:val="22"/>
          <w:u w:val="single"/>
        </w:rPr>
      </w:pPr>
    </w:p>
    <w:p w14:paraId="002F2E52" w14:textId="77777777" w:rsidR="00DB4572" w:rsidRPr="008102F4" w:rsidRDefault="00DB4572" w:rsidP="00DB4572">
      <w:pPr>
        <w:rPr>
          <w:sz w:val="22"/>
          <w:szCs w:val="22"/>
        </w:rPr>
      </w:pPr>
      <w:r w:rsidRPr="008102F4">
        <w:rPr>
          <w:sz w:val="22"/>
          <w:szCs w:val="22"/>
        </w:rPr>
        <w:t xml:space="preserve">Courses Taught: </w:t>
      </w:r>
    </w:p>
    <w:p w14:paraId="382D0EA6" w14:textId="62D4388D" w:rsidR="001977AE" w:rsidRPr="008102F4" w:rsidRDefault="001977AE" w:rsidP="00DB4572">
      <w:pPr>
        <w:rPr>
          <w:sz w:val="22"/>
          <w:szCs w:val="22"/>
        </w:rPr>
      </w:pPr>
      <w:r w:rsidRPr="008102F4">
        <w:rPr>
          <w:sz w:val="22"/>
          <w:szCs w:val="22"/>
        </w:rPr>
        <w:t xml:space="preserve">EDE 3343: Teaching Adolescent Literature </w:t>
      </w:r>
    </w:p>
    <w:p w14:paraId="3397CD39" w14:textId="1B8DF438" w:rsidR="001977AE" w:rsidRPr="008102F4" w:rsidRDefault="00DB4572" w:rsidP="00DB4572">
      <w:pPr>
        <w:rPr>
          <w:sz w:val="22"/>
          <w:szCs w:val="22"/>
        </w:rPr>
      </w:pPr>
      <w:r w:rsidRPr="008102F4">
        <w:rPr>
          <w:sz w:val="22"/>
          <w:szCs w:val="22"/>
        </w:rPr>
        <w:t>EDE 8623: Content Area Literacy</w:t>
      </w:r>
      <w:r w:rsidR="001A5C3F" w:rsidRPr="008102F4">
        <w:rPr>
          <w:sz w:val="22"/>
          <w:szCs w:val="22"/>
        </w:rPr>
        <w:t xml:space="preserve"> Instruction/EDE 8623: Content Area Literacy and Disciplinary Literacy Instruction </w:t>
      </w:r>
    </w:p>
    <w:p w14:paraId="61A8D228" w14:textId="136FD2A5" w:rsidR="001977AE" w:rsidRPr="008102F4" w:rsidRDefault="001977AE" w:rsidP="00DB4572">
      <w:pPr>
        <w:rPr>
          <w:sz w:val="22"/>
          <w:szCs w:val="22"/>
        </w:rPr>
      </w:pPr>
      <w:r w:rsidRPr="008102F4">
        <w:rPr>
          <w:sz w:val="22"/>
          <w:szCs w:val="22"/>
        </w:rPr>
        <w:t>RDG 8133: Middle Level Content Literacy</w:t>
      </w:r>
    </w:p>
    <w:p w14:paraId="24932931" w14:textId="77777777" w:rsidR="001977AE" w:rsidRPr="008102F4" w:rsidRDefault="001977AE" w:rsidP="00DB4572">
      <w:pPr>
        <w:rPr>
          <w:sz w:val="22"/>
          <w:szCs w:val="22"/>
        </w:rPr>
      </w:pPr>
      <w:r w:rsidRPr="008102F4">
        <w:rPr>
          <w:sz w:val="22"/>
          <w:szCs w:val="22"/>
        </w:rPr>
        <w:t xml:space="preserve">EDE 7000: Directed Independent Study </w:t>
      </w:r>
    </w:p>
    <w:p w14:paraId="3C9FFC6A" w14:textId="1208943C" w:rsidR="001977AE" w:rsidRPr="008102F4" w:rsidRDefault="001977AE" w:rsidP="00DB4572">
      <w:pPr>
        <w:rPr>
          <w:sz w:val="22"/>
          <w:szCs w:val="22"/>
        </w:rPr>
      </w:pPr>
      <w:r w:rsidRPr="008102F4">
        <w:rPr>
          <w:sz w:val="22"/>
          <w:szCs w:val="22"/>
        </w:rPr>
        <w:t>RDG 4133: Integrating Language Arts Instruction into the Content Areas</w:t>
      </w:r>
      <w:r w:rsidR="001A5C3F" w:rsidRPr="008102F4">
        <w:rPr>
          <w:sz w:val="22"/>
          <w:szCs w:val="22"/>
        </w:rPr>
        <w:t>/RDG 4133: Integrating Literacy Instruction into the Content Areas</w:t>
      </w:r>
      <w:r w:rsidRPr="008102F4">
        <w:rPr>
          <w:sz w:val="22"/>
          <w:szCs w:val="22"/>
        </w:rPr>
        <w:t xml:space="preserve"> </w:t>
      </w:r>
    </w:p>
    <w:p w14:paraId="60A35083" w14:textId="0803A6A8" w:rsidR="001977AE" w:rsidRPr="008102F4" w:rsidRDefault="001977AE" w:rsidP="00DB4572">
      <w:pPr>
        <w:rPr>
          <w:sz w:val="22"/>
          <w:szCs w:val="22"/>
        </w:rPr>
      </w:pPr>
      <w:r w:rsidRPr="008102F4">
        <w:rPr>
          <w:sz w:val="22"/>
          <w:szCs w:val="22"/>
        </w:rPr>
        <w:t xml:space="preserve">EDE 8463: Reading and Research on Children’s Literature </w:t>
      </w:r>
    </w:p>
    <w:p w14:paraId="7454A1E8" w14:textId="0F1D3926" w:rsidR="001977AE" w:rsidRPr="008102F4" w:rsidRDefault="001977AE" w:rsidP="00DB4572">
      <w:pPr>
        <w:rPr>
          <w:sz w:val="22"/>
          <w:szCs w:val="22"/>
        </w:rPr>
      </w:pPr>
      <w:r w:rsidRPr="008102F4">
        <w:rPr>
          <w:sz w:val="22"/>
          <w:szCs w:val="22"/>
        </w:rPr>
        <w:t>EDE 9413: Practicum in College Teaching</w:t>
      </w:r>
    </w:p>
    <w:p w14:paraId="6DD425D5" w14:textId="6F263088" w:rsidR="001977AE" w:rsidRPr="008102F4" w:rsidRDefault="001977AE" w:rsidP="00DB4572">
      <w:pPr>
        <w:rPr>
          <w:sz w:val="22"/>
          <w:szCs w:val="22"/>
        </w:rPr>
      </w:pPr>
      <w:r w:rsidRPr="008102F4">
        <w:rPr>
          <w:sz w:val="22"/>
          <w:szCs w:val="22"/>
        </w:rPr>
        <w:t>RDG 3423: Middle Level Literacy 2</w:t>
      </w:r>
    </w:p>
    <w:p w14:paraId="7EBC5396" w14:textId="7385DD2F" w:rsidR="001977AE" w:rsidRPr="008102F4" w:rsidRDefault="001977AE" w:rsidP="00DB4572">
      <w:pPr>
        <w:rPr>
          <w:sz w:val="22"/>
          <w:szCs w:val="22"/>
        </w:rPr>
      </w:pPr>
      <w:r w:rsidRPr="008102F4">
        <w:rPr>
          <w:sz w:val="22"/>
          <w:szCs w:val="22"/>
        </w:rPr>
        <w:t>EDE 483</w:t>
      </w:r>
      <w:r w:rsidR="002B796C" w:rsidRPr="008102F4">
        <w:rPr>
          <w:sz w:val="22"/>
          <w:szCs w:val="22"/>
        </w:rPr>
        <w:t xml:space="preserve">3: Elementary/Middle Classroom </w:t>
      </w:r>
      <w:r w:rsidRPr="008102F4">
        <w:rPr>
          <w:sz w:val="22"/>
          <w:szCs w:val="22"/>
        </w:rPr>
        <w:t xml:space="preserve">Management </w:t>
      </w:r>
    </w:p>
    <w:p w14:paraId="71834E81" w14:textId="2858BE7B" w:rsidR="003F6505" w:rsidRPr="008102F4" w:rsidRDefault="003F6505" w:rsidP="00DB4572">
      <w:pPr>
        <w:rPr>
          <w:sz w:val="22"/>
          <w:szCs w:val="22"/>
        </w:rPr>
      </w:pPr>
      <w:r w:rsidRPr="008102F4">
        <w:rPr>
          <w:sz w:val="22"/>
          <w:szCs w:val="22"/>
        </w:rPr>
        <w:t>EDE 3443: Creative Arts for Elementary and Middle Level</w:t>
      </w:r>
    </w:p>
    <w:p w14:paraId="1A1BF6CE" w14:textId="351F64C6" w:rsidR="003F6505" w:rsidRPr="008102F4" w:rsidRDefault="003F6505" w:rsidP="00DB4572">
      <w:pPr>
        <w:rPr>
          <w:sz w:val="22"/>
          <w:szCs w:val="22"/>
        </w:rPr>
      </w:pPr>
      <w:r w:rsidRPr="008102F4">
        <w:rPr>
          <w:sz w:val="22"/>
          <w:szCs w:val="22"/>
        </w:rPr>
        <w:t>EDE 8733: Teaching Physical, Life, and Earth Science in Elementary/Middle Level</w:t>
      </w:r>
    </w:p>
    <w:p w14:paraId="19DFA166" w14:textId="77777777" w:rsidR="001977AE" w:rsidRPr="008102F4" w:rsidRDefault="001977AE" w:rsidP="001977AE">
      <w:pPr>
        <w:ind w:left="1440" w:firstLine="720"/>
        <w:rPr>
          <w:sz w:val="22"/>
          <w:szCs w:val="22"/>
        </w:rPr>
      </w:pPr>
    </w:p>
    <w:p w14:paraId="333F7BEE" w14:textId="77777777" w:rsidR="001977AE" w:rsidRPr="008102F4" w:rsidRDefault="001977AE" w:rsidP="00DB4572">
      <w:pPr>
        <w:rPr>
          <w:sz w:val="22"/>
          <w:szCs w:val="22"/>
        </w:rPr>
      </w:pPr>
      <w:r w:rsidRPr="008102F4">
        <w:rPr>
          <w:sz w:val="22"/>
          <w:szCs w:val="22"/>
        </w:rPr>
        <w:t xml:space="preserve">Professor of Record: </w:t>
      </w:r>
    </w:p>
    <w:p w14:paraId="258223F1" w14:textId="24052454" w:rsidR="001977AE" w:rsidRPr="008102F4" w:rsidRDefault="001977AE" w:rsidP="00DB4572">
      <w:pPr>
        <w:rPr>
          <w:sz w:val="22"/>
          <w:szCs w:val="22"/>
        </w:rPr>
      </w:pPr>
      <w:r w:rsidRPr="008102F4">
        <w:rPr>
          <w:sz w:val="22"/>
          <w:szCs w:val="22"/>
        </w:rPr>
        <w:t xml:space="preserve">EDE 8623: </w:t>
      </w:r>
      <w:r w:rsidRPr="008102F4">
        <w:rPr>
          <w:i/>
          <w:sz w:val="22"/>
          <w:szCs w:val="22"/>
        </w:rPr>
        <w:t>Content Area Literacy</w:t>
      </w:r>
      <w:r w:rsidR="001A5C3F" w:rsidRPr="008102F4">
        <w:rPr>
          <w:sz w:val="22"/>
          <w:szCs w:val="22"/>
        </w:rPr>
        <w:t xml:space="preserve"> </w:t>
      </w:r>
      <w:r w:rsidR="001A5C3F" w:rsidRPr="008102F4">
        <w:rPr>
          <w:i/>
          <w:sz w:val="22"/>
          <w:szCs w:val="22"/>
        </w:rPr>
        <w:t xml:space="preserve">Instruction/Content Area Literacy and Disciplinary Literacy Instruction </w:t>
      </w:r>
      <w:r w:rsidRPr="008102F4">
        <w:rPr>
          <w:sz w:val="22"/>
          <w:szCs w:val="22"/>
        </w:rPr>
        <w:t xml:space="preserve">(graduate), RDG 8133: </w:t>
      </w:r>
      <w:r w:rsidRPr="008102F4">
        <w:rPr>
          <w:i/>
          <w:sz w:val="22"/>
          <w:szCs w:val="22"/>
        </w:rPr>
        <w:t>Middle Level Content Area Literacy</w:t>
      </w:r>
      <w:r w:rsidRPr="008102F4">
        <w:rPr>
          <w:sz w:val="22"/>
          <w:szCs w:val="22"/>
        </w:rPr>
        <w:t xml:space="preserve"> (alternative route graduate), RDG 4133: </w:t>
      </w:r>
      <w:r w:rsidR="00DE37EF" w:rsidRPr="008102F4">
        <w:rPr>
          <w:i/>
          <w:sz w:val="22"/>
          <w:szCs w:val="22"/>
        </w:rPr>
        <w:t>Integrating</w:t>
      </w:r>
      <w:r w:rsidRPr="008102F4">
        <w:rPr>
          <w:i/>
          <w:sz w:val="22"/>
          <w:szCs w:val="22"/>
        </w:rPr>
        <w:t xml:space="preserve"> Language Arts</w:t>
      </w:r>
      <w:r w:rsidR="00DE37EF" w:rsidRPr="008102F4">
        <w:rPr>
          <w:i/>
          <w:sz w:val="22"/>
          <w:szCs w:val="22"/>
        </w:rPr>
        <w:t xml:space="preserve"> Instruction</w:t>
      </w:r>
      <w:r w:rsidRPr="008102F4">
        <w:rPr>
          <w:i/>
          <w:sz w:val="22"/>
          <w:szCs w:val="22"/>
        </w:rPr>
        <w:t xml:space="preserve"> into the Content Areas</w:t>
      </w:r>
      <w:r w:rsidR="001A5C3F" w:rsidRPr="008102F4">
        <w:rPr>
          <w:i/>
          <w:sz w:val="22"/>
          <w:szCs w:val="22"/>
        </w:rPr>
        <w:t xml:space="preserve">/Integrating Literacy Instruction into the Content Areas </w:t>
      </w:r>
      <w:r w:rsidRPr="008102F4">
        <w:rPr>
          <w:sz w:val="22"/>
          <w:szCs w:val="22"/>
        </w:rPr>
        <w:t xml:space="preserve"> (undergraduate), EDE 8463: </w:t>
      </w:r>
      <w:r w:rsidRPr="008102F4">
        <w:rPr>
          <w:i/>
          <w:sz w:val="22"/>
          <w:szCs w:val="22"/>
        </w:rPr>
        <w:t>Reading and Research on Children’s Literature</w:t>
      </w:r>
      <w:r w:rsidRPr="008102F4">
        <w:rPr>
          <w:sz w:val="22"/>
          <w:szCs w:val="22"/>
        </w:rPr>
        <w:t xml:space="preserve"> (graduate); EDE 3443: </w:t>
      </w:r>
      <w:r w:rsidRPr="008102F4">
        <w:rPr>
          <w:i/>
          <w:sz w:val="22"/>
          <w:szCs w:val="22"/>
        </w:rPr>
        <w:t>Creative Arts for Elementary and Middle Level</w:t>
      </w:r>
      <w:r w:rsidRPr="008102F4">
        <w:rPr>
          <w:sz w:val="22"/>
          <w:szCs w:val="22"/>
        </w:rPr>
        <w:t xml:space="preserve"> (undergraduate), EDE 8433: </w:t>
      </w:r>
      <w:r w:rsidRPr="008102F4">
        <w:rPr>
          <w:i/>
          <w:sz w:val="22"/>
          <w:szCs w:val="22"/>
        </w:rPr>
        <w:t>The Elementary School Curriculum</w:t>
      </w:r>
      <w:r w:rsidRPr="008102F4">
        <w:rPr>
          <w:sz w:val="22"/>
          <w:szCs w:val="22"/>
        </w:rPr>
        <w:t xml:space="preserve"> (graduate)</w:t>
      </w:r>
    </w:p>
    <w:p w14:paraId="0CA99D29" w14:textId="77777777" w:rsidR="002B796C" w:rsidRPr="008102F4" w:rsidRDefault="002B796C" w:rsidP="001977AE">
      <w:pPr>
        <w:ind w:left="2160"/>
        <w:rPr>
          <w:sz w:val="22"/>
          <w:szCs w:val="22"/>
        </w:rPr>
      </w:pPr>
    </w:p>
    <w:p w14:paraId="0A272A8A" w14:textId="77777777" w:rsidR="001977AE" w:rsidRPr="008102F4" w:rsidRDefault="001977AE" w:rsidP="00DB4572">
      <w:pPr>
        <w:rPr>
          <w:sz w:val="22"/>
          <w:szCs w:val="22"/>
        </w:rPr>
      </w:pPr>
      <w:r w:rsidRPr="008102F4">
        <w:rPr>
          <w:sz w:val="22"/>
          <w:szCs w:val="22"/>
        </w:rPr>
        <w:t>Advise undergraduate and graduate elementary majors; supervise elementary education interns; chair and serve on Master’s, Education Specialist’s, and Doctoral degree committees.</w:t>
      </w:r>
    </w:p>
    <w:p w14:paraId="6BCD7318" w14:textId="77777777" w:rsidR="00DB4572" w:rsidRPr="008102F4" w:rsidRDefault="00DB4572" w:rsidP="00DB4572">
      <w:pPr>
        <w:rPr>
          <w:sz w:val="22"/>
          <w:szCs w:val="22"/>
        </w:rPr>
      </w:pPr>
    </w:p>
    <w:p w14:paraId="0588E280" w14:textId="7E7F1173" w:rsidR="00DB4572" w:rsidRPr="008102F4" w:rsidRDefault="00DB4572" w:rsidP="00DB4572">
      <w:pPr>
        <w:rPr>
          <w:b/>
          <w:sz w:val="22"/>
          <w:szCs w:val="22"/>
          <w:u w:val="single"/>
        </w:rPr>
      </w:pPr>
      <w:r w:rsidRPr="008102F4">
        <w:rPr>
          <w:b/>
          <w:sz w:val="22"/>
          <w:szCs w:val="22"/>
          <w:u w:val="single"/>
        </w:rPr>
        <w:t>Mentoring and Advising</w:t>
      </w:r>
    </w:p>
    <w:p w14:paraId="2F14ABA4" w14:textId="77777777" w:rsidR="009E4E92" w:rsidRPr="008102F4" w:rsidRDefault="009E4E92" w:rsidP="00DB4572">
      <w:pPr>
        <w:rPr>
          <w:b/>
          <w:sz w:val="22"/>
          <w:szCs w:val="22"/>
          <w:u w:val="single"/>
        </w:rPr>
      </w:pPr>
    </w:p>
    <w:p w14:paraId="33E5957F" w14:textId="43C5458C" w:rsidR="00DB4572" w:rsidRPr="008102F4" w:rsidRDefault="00DB4572" w:rsidP="00DB4572">
      <w:pPr>
        <w:rPr>
          <w:b/>
          <w:i/>
          <w:sz w:val="22"/>
          <w:szCs w:val="22"/>
        </w:rPr>
      </w:pPr>
      <w:r w:rsidRPr="008102F4">
        <w:rPr>
          <w:b/>
          <w:i/>
          <w:sz w:val="22"/>
          <w:szCs w:val="22"/>
        </w:rPr>
        <w:t xml:space="preserve">Graduate Advising </w:t>
      </w:r>
    </w:p>
    <w:p w14:paraId="09A4FFAF" w14:textId="77777777" w:rsidR="00DB4572" w:rsidRPr="008102F4" w:rsidRDefault="00DB4572" w:rsidP="00DB4572">
      <w:pPr>
        <w:ind w:left="2160" w:hanging="2160"/>
        <w:rPr>
          <w:b/>
          <w:sz w:val="22"/>
          <w:szCs w:val="22"/>
        </w:rPr>
      </w:pPr>
      <w:r w:rsidRPr="008102F4">
        <w:rPr>
          <w:b/>
          <w:sz w:val="22"/>
          <w:szCs w:val="22"/>
        </w:rPr>
        <w:t>Master of Science-Elementary Education</w:t>
      </w:r>
    </w:p>
    <w:p w14:paraId="19F1882F" w14:textId="589E618F" w:rsidR="00DB4572" w:rsidRPr="008102F4" w:rsidRDefault="00DB4572" w:rsidP="00DB4572">
      <w:pPr>
        <w:ind w:left="2160" w:hanging="2160"/>
        <w:rPr>
          <w:sz w:val="22"/>
          <w:szCs w:val="22"/>
        </w:rPr>
      </w:pPr>
      <w:r w:rsidRPr="008102F4">
        <w:rPr>
          <w:sz w:val="22"/>
          <w:szCs w:val="22"/>
        </w:rPr>
        <w:t xml:space="preserve">Jasmine Jenkins-committee member, </w:t>
      </w:r>
      <w:r w:rsidR="00A84187" w:rsidRPr="008102F4">
        <w:rPr>
          <w:sz w:val="22"/>
          <w:szCs w:val="22"/>
        </w:rPr>
        <w:t>inactive</w:t>
      </w:r>
    </w:p>
    <w:p w14:paraId="620241F9" w14:textId="77777777" w:rsidR="00DB4572" w:rsidRPr="008102F4" w:rsidRDefault="00DB4572" w:rsidP="00DB4572">
      <w:pPr>
        <w:ind w:left="2160" w:hanging="2160"/>
        <w:rPr>
          <w:sz w:val="22"/>
          <w:szCs w:val="22"/>
        </w:rPr>
      </w:pPr>
      <w:r w:rsidRPr="008102F4">
        <w:rPr>
          <w:sz w:val="22"/>
          <w:szCs w:val="22"/>
        </w:rPr>
        <w:t>David Nicholson-major professor, graduated Fall 2016</w:t>
      </w:r>
    </w:p>
    <w:p w14:paraId="0BA9D191" w14:textId="77777777" w:rsidR="00DB4572" w:rsidRPr="008102F4" w:rsidRDefault="00DB4572" w:rsidP="00DB4572">
      <w:pPr>
        <w:ind w:left="2160" w:hanging="2160"/>
        <w:rPr>
          <w:sz w:val="22"/>
          <w:szCs w:val="22"/>
        </w:rPr>
      </w:pPr>
      <w:r w:rsidRPr="008102F4">
        <w:rPr>
          <w:sz w:val="22"/>
          <w:szCs w:val="22"/>
        </w:rPr>
        <w:t>Emily Robinson-major professor, graduated Fall 2016</w:t>
      </w:r>
    </w:p>
    <w:p w14:paraId="0CD94E91" w14:textId="77777777" w:rsidR="00DB4572" w:rsidRPr="008102F4" w:rsidRDefault="00DB4572" w:rsidP="00DB4572">
      <w:pPr>
        <w:ind w:left="2160" w:hanging="2160"/>
        <w:rPr>
          <w:sz w:val="22"/>
          <w:szCs w:val="22"/>
        </w:rPr>
      </w:pPr>
      <w:r w:rsidRPr="008102F4">
        <w:rPr>
          <w:sz w:val="22"/>
          <w:szCs w:val="22"/>
        </w:rPr>
        <w:t>Monica Nunn-committee member, graduated Fall 2016</w:t>
      </w:r>
    </w:p>
    <w:p w14:paraId="07A7CE92" w14:textId="77777777" w:rsidR="00DB4572" w:rsidRPr="008102F4" w:rsidRDefault="00DB4572" w:rsidP="00DB4572">
      <w:pPr>
        <w:ind w:left="2160" w:hanging="2160"/>
        <w:rPr>
          <w:sz w:val="22"/>
          <w:szCs w:val="22"/>
        </w:rPr>
      </w:pPr>
      <w:r w:rsidRPr="008102F4">
        <w:rPr>
          <w:sz w:val="22"/>
          <w:szCs w:val="22"/>
        </w:rPr>
        <w:t xml:space="preserve">Melissa </w:t>
      </w:r>
      <w:proofErr w:type="spellStart"/>
      <w:r w:rsidRPr="008102F4">
        <w:rPr>
          <w:sz w:val="22"/>
          <w:szCs w:val="22"/>
        </w:rPr>
        <w:t>Baneck</w:t>
      </w:r>
      <w:proofErr w:type="spellEnd"/>
      <w:r w:rsidRPr="008102F4">
        <w:rPr>
          <w:sz w:val="22"/>
          <w:szCs w:val="22"/>
        </w:rPr>
        <w:t>-committee member, graduated Fall 2016</w:t>
      </w:r>
    </w:p>
    <w:p w14:paraId="4BAC6BDD" w14:textId="77777777" w:rsidR="00DB4572" w:rsidRPr="008102F4" w:rsidRDefault="00DB4572" w:rsidP="00DB4572">
      <w:pPr>
        <w:ind w:left="2160" w:hanging="2160"/>
        <w:rPr>
          <w:sz w:val="22"/>
          <w:szCs w:val="22"/>
        </w:rPr>
      </w:pPr>
      <w:r w:rsidRPr="008102F4">
        <w:rPr>
          <w:sz w:val="22"/>
          <w:szCs w:val="22"/>
        </w:rPr>
        <w:t>Katherine Webb-committee member, graduated Fall 2016</w:t>
      </w:r>
    </w:p>
    <w:p w14:paraId="30B2D94C" w14:textId="77777777" w:rsidR="00DB4572" w:rsidRPr="008102F4" w:rsidRDefault="00DB4572" w:rsidP="00DB4572">
      <w:pPr>
        <w:ind w:left="2160" w:hanging="2160"/>
        <w:rPr>
          <w:sz w:val="22"/>
          <w:szCs w:val="22"/>
        </w:rPr>
      </w:pPr>
      <w:r w:rsidRPr="008102F4">
        <w:rPr>
          <w:sz w:val="22"/>
          <w:szCs w:val="22"/>
        </w:rPr>
        <w:t>Audrey Sanderson-committee member, graduated Summer 2017</w:t>
      </w:r>
    </w:p>
    <w:p w14:paraId="5847148C" w14:textId="77777777" w:rsidR="00DB4572" w:rsidRPr="008102F4" w:rsidRDefault="00DB4572" w:rsidP="00DB4572">
      <w:pPr>
        <w:ind w:left="2160" w:hanging="2160"/>
        <w:rPr>
          <w:sz w:val="22"/>
          <w:szCs w:val="22"/>
        </w:rPr>
      </w:pPr>
      <w:r w:rsidRPr="008102F4">
        <w:rPr>
          <w:sz w:val="22"/>
          <w:szCs w:val="22"/>
        </w:rPr>
        <w:t>Caitlin King-committee member, graduated Summer 2017</w:t>
      </w:r>
    </w:p>
    <w:p w14:paraId="39EC13D4" w14:textId="0B77EA7C" w:rsidR="00DB4572" w:rsidRPr="008102F4" w:rsidRDefault="00DB4572" w:rsidP="00DB4572">
      <w:pPr>
        <w:ind w:left="2160" w:hanging="2160"/>
        <w:rPr>
          <w:sz w:val="22"/>
          <w:szCs w:val="22"/>
        </w:rPr>
      </w:pPr>
      <w:r w:rsidRPr="008102F4">
        <w:rPr>
          <w:sz w:val="22"/>
          <w:szCs w:val="22"/>
        </w:rPr>
        <w:t xml:space="preserve">Morgan Hendrix-major professor, </w:t>
      </w:r>
      <w:r w:rsidR="000372E5">
        <w:rPr>
          <w:sz w:val="22"/>
          <w:szCs w:val="22"/>
        </w:rPr>
        <w:t>inactive</w:t>
      </w:r>
    </w:p>
    <w:p w14:paraId="36A0D0EC" w14:textId="52237782" w:rsidR="000372E5" w:rsidRDefault="00B11857" w:rsidP="00DB4572">
      <w:pPr>
        <w:ind w:left="2160" w:hanging="2160"/>
        <w:rPr>
          <w:sz w:val="22"/>
          <w:szCs w:val="22"/>
        </w:rPr>
      </w:pPr>
      <w:r>
        <w:rPr>
          <w:sz w:val="22"/>
          <w:szCs w:val="22"/>
        </w:rPr>
        <w:t>Haley Smith Burrell-committee member</w:t>
      </w:r>
    </w:p>
    <w:p w14:paraId="61482C73" w14:textId="154D7F13" w:rsidR="00B11857" w:rsidRDefault="00B11857" w:rsidP="00DB4572">
      <w:pPr>
        <w:ind w:left="2160" w:hanging="2160"/>
        <w:rPr>
          <w:sz w:val="22"/>
          <w:szCs w:val="22"/>
        </w:rPr>
      </w:pPr>
      <w:r>
        <w:rPr>
          <w:sz w:val="22"/>
          <w:szCs w:val="22"/>
        </w:rPr>
        <w:t>Celine Sanko-committee member</w:t>
      </w:r>
    </w:p>
    <w:p w14:paraId="5910AE54" w14:textId="3E0C95E7" w:rsidR="00B11857" w:rsidRDefault="00B11857" w:rsidP="00DB4572">
      <w:pPr>
        <w:ind w:left="2160" w:hanging="2160"/>
        <w:rPr>
          <w:sz w:val="22"/>
          <w:szCs w:val="22"/>
        </w:rPr>
      </w:pPr>
      <w:proofErr w:type="spellStart"/>
      <w:r>
        <w:rPr>
          <w:sz w:val="22"/>
          <w:szCs w:val="22"/>
        </w:rPr>
        <w:t>Netasha</w:t>
      </w:r>
      <w:proofErr w:type="spellEnd"/>
      <w:r>
        <w:rPr>
          <w:sz w:val="22"/>
          <w:szCs w:val="22"/>
        </w:rPr>
        <w:t xml:space="preserve"> K. Cummings-committee member</w:t>
      </w:r>
    </w:p>
    <w:p w14:paraId="03DF9910" w14:textId="0BD3A2C4" w:rsidR="00927D57" w:rsidRDefault="00927D57" w:rsidP="00DB4572">
      <w:pPr>
        <w:ind w:left="2160" w:hanging="2160"/>
        <w:rPr>
          <w:sz w:val="22"/>
          <w:szCs w:val="22"/>
        </w:rPr>
      </w:pPr>
      <w:r>
        <w:rPr>
          <w:sz w:val="22"/>
          <w:szCs w:val="22"/>
        </w:rPr>
        <w:t>Krystal Burton-committee member</w:t>
      </w:r>
    </w:p>
    <w:p w14:paraId="331BE167" w14:textId="77777777" w:rsidR="00B11857" w:rsidRDefault="00B11857" w:rsidP="00DB4572">
      <w:pPr>
        <w:ind w:left="2160" w:hanging="2160"/>
        <w:rPr>
          <w:sz w:val="22"/>
          <w:szCs w:val="22"/>
        </w:rPr>
      </w:pPr>
    </w:p>
    <w:p w14:paraId="6DCFF02C" w14:textId="3DFC3CEA" w:rsidR="000372E5" w:rsidRPr="004E6681" w:rsidRDefault="004E6681" w:rsidP="004E6681">
      <w:pPr>
        <w:rPr>
          <w:b/>
          <w:bCs/>
          <w:sz w:val="22"/>
          <w:szCs w:val="22"/>
        </w:rPr>
      </w:pPr>
      <w:r w:rsidRPr="004E6681">
        <w:rPr>
          <w:b/>
          <w:bCs/>
          <w:sz w:val="22"/>
          <w:szCs w:val="22"/>
        </w:rPr>
        <w:t>Master of Science-Agriculture and Extension Education; Agriculture and Extension Education-Leadership (concentration)</w:t>
      </w:r>
    </w:p>
    <w:p w14:paraId="68F1AF1C" w14:textId="1609C7DF" w:rsidR="00881112" w:rsidRPr="008102F4" w:rsidRDefault="00881112" w:rsidP="00DB4572">
      <w:pPr>
        <w:ind w:left="2160" w:hanging="2160"/>
        <w:rPr>
          <w:sz w:val="22"/>
          <w:szCs w:val="22"/>
        </w:rPr>
      </w:pPr>
      <w:r w:rsidRPr="008102F4">
        <w:rPr>
          <w:sz w:val="22"/>
          <w:szCs w:val="22"/>
        </w:rPr>
        <w:t xml:space="preserve">Alyssa Hutcheson-committee member, </w:t>
      </w:r>
      <w:r w:rsidR="000F0164">
        <w:rPr>
          <w:sz w:val="22"/>
          <w:szCs w:val="22"/>
        </w:rPr>
        <w:t>graduated</w:t>
      </w:r>
      <w:r w:rsidRPr="008102F4">
        <w:rPr>
          <w:sz w:val="22"/>
          <w:szCs w:val="22"/>
        </w:rPr>
        <w:t xml:space="preserve"> Spring 2020</w:t>
      </w:r>
    </w:p>
    <w:p w14:paraId="41746AFE" w14:textId="242045D9" w:rsidR="00881112" w:rsidRPr="008102F4" w:rsidRDefault="00881112" w:rsidP="00881112">
      <w:pPr>
        <w:rPr>
          <w:i/>
          <w:iCs/>
          <w:sz w:val="22"/>
          <w:szCs w:val="22"/>
        </w:rPr>
      </w:pPr>
      <w:r w:rsidRPr="008102F4">
        <w:rPr>
          <w:sz w:val="22"/>
          <w:szCs w:val="22"/>
        </w:rPr>
        <w:t xml:space="preserve">Thesis title: </w:t>
      </w:r>
      <w:r w:rsidRPr="008102F4">
        <w:rPr>
          <w:i/>
          <w:iCs/>
          <w:sz w:val="22"/>
          <w:szCs w:val="22"/>
        </w:rPr>
        <w:t>Experiential Learning Based Agricultural Literacy Lessons Assessment and Student Perception about Agriculture Comparisons</w:t>
      </w:r>
    </w:p>
    <w:p w14:paraId="696D2EEA" w14:textId="77777777" w:rsidR="000F0164" w:rsidRDefault="000F0164" w:rsidP="000F0164">
      <w:pPr>
        <w:rPr>
          <w:b/>
          <w:sz w:val="22"/>
          <w:szCs w:val="22"/>
        </w:rPr>
      </w:pPr>
    </w:p>
    <w:p w14:paraId="0B1C3587" w14:textId="786F85CE" w:rsidR="00DB4572" w:rsidRPr="008102F4" w:rsidRDefault="00DB4572" w:rsidP="00DB4572">
      <w:pPr>
        <w:ind w:left="2160" w:hanging="2160"/>
        <w:rPr>
          <w:b/>
          <w:sz w:val="22"/>
          <w:szCs w:val="22"/>
        </w:rPr>
      </w:pPr>
      <w:r w:rsidRPr="008102F4">
        <w:rPr>
          <w:b/>
          <w:sz w:val="22"/>
          <w:szCs w:val="22"/>
        </w:rPr>
        <w:t xml:space="preserve">Doctor of Philosophy in Curriculum &amp; Instruction </w:t>
      </w:r>
    </w:p>
    <w:p w14:paraId="3B141C70" w14:textId="795BA157" w:rsidR="00881112" w:rsidRPr="008102F4" w:rsidRDefault="00DB4572" w:rsidP="00DB4572">
      <w:pPr>
        <w:ind w:left="2160" w:hanging="2160"/>
        <w:rPr>
          <w:sz w:val="22"/>
          <w:szCs w:val="22"/>
        </w:rPr>
      </w:pPr>
      <w:r w:rsidRPr="008102F4">
        <w:rPr>
          <w:sz w:val="22"/>
          <w:szCs w:val="22"/>
        </w:rPr>
        <w:t xml:space="preserve">Keri </w:t>
      </w:r>
      <w:proofErr w:type="spellStart"/>
      <w:r w:rsidRPr="008102F4">
        <w:rPr>
          <w:sz w:val="22"/>
          <w:szCs w:val="22"/>
        </w:rPr>
        <w:t>Tawater</w:t>
      </w:r>
      <w:proofErr w:type="spellEnd"/>
      <w:r w:rsidRPr="008102F4">
        <w:rPr>
          <w:sz w:val="22"/>
          <w:szCs w:val="22"/>
        </w:rPr>
        <w:t>-co-major professor, ABD</w:t>
      </w:r>
    </w:p>
    <w:p w14:paraId="0DE359AB" w14:textId="77777777" w:rsidR="000F0164" w:rsidRDefault="000F0164" w:rsidP="00DB4572">
      <w:pPr>
        <w:ind w:left="2160" w:hanging="2160"/>
        <w:rPr>
          <w:sz w:val="22"/>
          <w:szCs w:val="22"/>
        </w:rPr>
      </w:pPr>
    </w:p>
    <w:p w14:paraId="710DCED9" w14:textId="71E7B812" w:rsidR="00DB4572" w:rsidRPr="008102F4" w:rsidRDefault="00DB4572" w:rsidP="00DB4572">
      <w:pPr>
        <w:ind w:left="2160" w:hanging="2160"/>
        <w:rPr>
          <w:sz w:val="22"/>
          <w:szCs w:val="22"/>
        </w:rPr>
      </w:pPr>
      <w:r w:rsidRPr="008102F4">
        <w:rPr>
          <w:sz w:val="22"/>
          <w:szCs w:val="22"/>
        </w:rPr>
        <w:t>Laura Hood-co-major professor</w:t>
      </w:r>
      <w:r w:rsidR="000F0164">
        <w:rPr>
          <w:sz w:val="22"/>
          <w:szCs w:val="22"/>
        </w:rPr>
        <w:t xml:space="preserve"> and dissertation director, graduated August 2020</w:t>
      </w:r>
    </w:p>
    <w:p w14:paraId="1186A1EE" w14:textId="4F6F8910" w:rsidR="00E36F2B" w:rsidRPr="008102F4" w:rsidRDefault="00E36F2B" w:rsidP="00881112">
      <w:pPr>
        <w:rPr>
          <w:i/>
          <w:iCs/>
          <w:sz w:val="22"/>
          <w:szCs w:val="22"/>
        </w:rPr>
      </w:pPr>
      <w:r w:rsidRPr="008102F4">
        <w:rPr>
          <w:sz w:val="22"/>
          <w:szCs w:val="22"/>
        </w:rPr>
        <w:t>Dissertation</w:t>
      </w:r>
      <w:r w:rsidR="00EE3022">
        <w:rPr>
          <w:sz w:val="22"/>
          <w:szCs w:val="22"/>
        </w:rPr>
        <w:t xml:space="preserve"> </w:t>
      </w:r>
      <w:r w:rsidRPr="008102F4">
        <w:rPr>
          <w:sz w:val="22"/>
          <w:szCs w:val="22"/>
        </w:rPr>
        <w:t xml:space="preserve">title: </w:t>
      </w:r>
      <w:r w:rsidR="000F0164">
        <w:rPr>
          <w:i/>
          <w:iCs/>
          <w:sz w:val="22"/>
          <w:szCs w:val="22"/>
        </w:rPr>
        <w:t xml:space="preserve">Struggling adolescent readers: A case study of teacher beliefs and practices using the How People Learn framework </w:t>
      </w:r>
    </w:p>
    <w:p w14:paraId="29813867" w14:textId="77777777" w:rsidR="00881112" w:rsidRPr="008102F4" w:rsidRDefault="00881112" w:rsidP="00881112">
      <w:pPr>
        <w:rPr>
          <w:i/>
          <w:iCs/>
          <w:sz w:val="22"/>
          <w:szCs w:val="22"/>
        </w:rPr>
      </w:pPr>
    </w:p>
    <w:p w14:paraId="185D0A46" w14:textId="77777777" w:rsidR="000F0164" w:rsidRPr="008102F4" w:rsidRDefault="000F0164" w:rsidP="000F0164">
      <w:pPr>
        <w:rPr>
          <w:sz w:val="22"/>
          <w:szCs w:val="22"/>
        </w:rPr>
      </w:pPr>
      <w:r w:rsidRPr="008102F4">
        <w:rPr>
          <w:sz w:val="22"/>
          <w:szCs w:val="22"/>
        </w:rPr>
        <w:t xml:space="preserve">Sophia Suggs-committee member, </w:t>
      </w:r>
      <w:r>
        <w:rPr>
          <w:sz w:val="22"/>
          <w:szCs w:val="22"/>
        </w:rPr>
        <w:t>graduated May 2020</w:t>
      </w:r>
    </w:p>
    <w:p w14:paraId="445FE497" w14:textId="77777777" w:rsidR="000F0164" w:rsidRPr="008102F4" w:rsidRDefault="000F0164" w:rsidP="000F0164">
      <w:pPr>
        <w:rPr>
          <w:i/>
          <w:iCs/>
          <w:sz w:val="22"/>
          <w:szCs w:val="22"/>
        </w:rPr>
      </w:pPr>
      <w:r w:rsidRPr="008102F4">
        <w:rPr>
          <w:sz w:val="22"/>
          <w:szCs w:val="22"/>
        </w:rPr>
        <w:t xml:space="preserve">Dissertation title: </w:t>
      </w:r>
      <w:r w:rsidRPr="008102F4">
        <w:rPr>
          <w:i/>
          <w:iCs/>
          <w:sz w:val="22"/>
          <w:szCs w:val="22"/>
        </w:rPr>
        <w:t xml:space="preserve">ACT Reading Performance and Science Performance: </w:t>
      </w:r>
      <w:r>
        <w:rPr>
          <w:i/>
          <w:iCs/>
          <w:sz w:val="22"/>
          <w:szCs w:val="22"/>
        </w:rPr>
        <w:t>The Influence of Science Teachers’ Implementation of Terminology Strategies During Instruction</w:t>
      </w:r>
    </w:p>
    <w:p w14:paraId="7F6D1F77" w14:textId="77777777" w:rsidR="000F0164" w:rsidRDefault="000F0164" w:rsidP="000F0164">
      <w:pPr>
        <w:rPr>
          <w:sz w:val="22"/>
          <w:szCs w:val="22"/>
        </w:rPr>
      </w:pPr>
    </w:p>
    <w:p w14:paraId="39C549CD" w14:textId="14A45567" w:rsidR="00DB4572" w:rsidRPr="008102F4" w:rsidRDefault="00DB4572" w:rsidP="00881112">
      <w:pPr>
        <w:ind w:left="2160" w:hanging="2160"/>
        <w:rPr>
          <w:sz w:val="22"/>
          <w:szCs w:val="22"/>
        </w:rPr>
      </w:pPr>
      <w:r w:rsidRPr="008102F4">
        <w:rPr>
          <w:sz w:val="22"/>
          <w:szCs w:val="22"/>
        </w:rPr>
        <w:t xml:space="preserve">Jennifer Sanders-co-major professor and dissertation director, </w:t>
      </w:r>
      <w:r w:rsidR="00881112" w:rsidRPr="008102F4">
        <w:rPr>
          <w:sz w:val="22"/>
          <w:szCs w:val="22"/>
        </w:rPr>
        <w:t xml:space="preserve">graduated </w:t>
      </w:r>
      <w:r w:rsidR="000F0164">
        <w:rPr>
          <w:sz w:val="22"/>
          <w:szCs w:val="22"/>
        </w:rPr>
        <w:t>August</w:t>
      </w:r>
      <w:r w:rsidR="00881112" w:rsidRPr="008102F4">
        <w:rPr>
          <w:sz w:val="22"/>
          <w:szCs w:val="22"/>
        </w:rPr>
        <w:t xml:space="preserve"> 2019</w:t>
      </w:r>
    </w:p>
    <w:p w14:paraId="0BC47EB5" w14:textId="10C4832A" w:rsidR="00881112" w:rsidRPr="008102F4" w:rsidRDefault="00881112" w:rsidP="00881112">
      <w:pPr>
        <w:rPr>
          <w:sz w:val="22"/>
          <w:szCs w:val="22"/>
        </w:rPr>
      </w:pPr>
      <w:r w:rsidRPr="008102F4">
        <w:rPr>
          <w:sz w:val="22"/>
          <w:szCs w:val="22"/>
        </w:rPr>
        <w:t xml:space="preserve">Dissertation title: </w:t>
      </w:r>
      <w:r w:rsidRPr="008102F4">
        <w:rPr>
          <w:i/>
          <w:iCs/>
          <w:sz w:val="22"/>
          <w:szCs w:val="22"/>
        </w:rPr>
        <w:t>Three Sixth Grade Social Studies Teachers’ Beliefs, Knowledge, and Instructional Practices of Disciplinary Literacy</w:t>
      </w:r>
    </w:p>
    <w:p w14:paraId="730AE211" w14:textId="77777777" w:rsidR="00881112" w:rsidRPr="008102F4" w:rsidRDefault="00881112" w:rsidP="00881112">
      <w:pPr>
        <w:rPr>
          <w:sz w:val="22"/>
          <w:szCs w:val="22"/>
        </w:rPr>
      </w:pPr>
    </w:p>
    <w:p w14:paraId="6B7568F5" w14:textId="038F893C" w:rsidR="00DB4572" w:rsidRPr="008102F4" w:rsidRDefault="00DB4572" w:rsidP="00DB4572">
      <w:pPr>
        <w:ind w:left="2160" w:hanging="2160"/>
        <w:rPr>
          <w:sz w:val="22"/>
          <w:szCs w:val="22"/>
        </w:rPr>
      </w:pPr>
      <w:r w:rsidRPr="008102F4">
        <w:rPr>
          <w:sz w:val="22"/>
          <w:szCs w:val="22"/>
        </w:rPr>
        <w:t xml:space="preserve">Lee </w:t>
      </w:r>
      <w:proofErr w:type="spellStart"/>
      <w:r w:rsidRPr="008102F4">
        <w:rPr>
          <w:sz w:val="22"/>
          <w:szCs w:val="22"/>
        </w:rPr>
        <w:t>Pambianchi</w:t>
      </w:r>
      <w:proofErr w:type="spellEnd"/>
      <w:r w:rsidRPr="008102F4">
        <w:rPr>
          <w:sz w:val="22"/>
          <w:szCs w:val="22"/>
        </w:rPr>
        <w:t>-committee member, graduated Spring 2017</w:t>
      </w:r>
    </w:p>
    <w:p w14:paraId="6F65EA97" w14:textId="5746D891" w:rsidR="00DB4572" w:rsidRPr="008102F4" w:rsidRDefault="00881112" w:rsidP="00DB4572">
      <w:pPr>
        <w:rPr>
          <w:i/>
          <w:iCs/>
          <w:sz w:val="22"/>
          <w:szCs w:val="22"/>
        </w:rPr>
      </w:pPr>
      <w:r w:rsidRPr="008102F4">
        <w:rPr>
          <w:sz w:val="22"/>
          <w:szCs w:val="22"/>
        </w:rPr>
        <w:t xml:space="preserve">Dissertation Title: </w:t>
      </w:r>
      <w:r w:rsidRPr="008102F4">
        <w:rPr>
          <w:i/>
          <w:iCs/>
          <w:sz w:val="22"/>
          <w:szCs w:val="22"/>
        </w:rPr>
        <w:t>A Qualitative Study of Fifth Graders Experiences with Literature Circles</w:t>
      </w:r>
    </w:p>
    <w:p w14:paraId="53EF0612" w14:textId="77777777" w:rsidR="00881112" w:rsidRPr="008102F4" w:rsidRDefault="00881112" w:rsidP="00DB4572">
      <w:pPr>
        <w:rPr>
          <w:i/>
          <w:iCs/>
          <w:sz w:val="22"/>
          <w:szCs w:val="22"/>
        </w:rPr>
      </w:pPr>
    </w:p>
    <w:p w14:paraId="486389FC" w14:textId="263A567C" w:rsidR="000F0164" w:rsidRDefault="000F0164" w:rsidP="001977AE">
      <w:pPr>
        <w:rPr>
          <w:b/>
          <w:iCs/>
          <w:sz w:val="22"/>
          <w:szCs w:val="22"/>
        </w:rPr>
      </w:pPr>
      <w:r>
        <w:rPr>
          <w:b/>
          <w:iCs/>
          <w:sz w:val="22"/>
          <w:szCs w:val="22"/>
        </w:rPr>
        <w:t>Doctor of Philosophy in Agricultural Sciences with a concertation in Agricultural and Extension Education</w:t>
      </w:r>
    </w:p>
    <w:p w14:paraId="5AB5C620" w14:textId="77660F98" w:rsidR="000F0164" w:rsidRDefault="000F0164" w:rsidP="001977AE">
      <w:pPr>
        <w:rPr>
          <w:bCs/>
          <w:iCs/>
          <w:sz w:val="22"/>
          <w:szCs w:val="22"/>
        </w:rPr>
      </w:pPr>
      <w:r>
        <w:rPr>
          <w:bCs/>
          <w:iCs/>
          <w:sz w:val="22"/>
          <w:szCs w:val="22"/>
        </w:rPr>
        <w:t xml:space="preserve">Rick Kennedy-committee member, </w:t>
      </w:r>
      <w:r w:rsidR="003C11E7">
        <w:rPr>
          <w:bCs/>
          <w:iCs/>
          <w:sz w:val="22"/>
          <w:szCs w:val="22"/>
        </w:rPr>
        <w:t>ABD, dissertation proposal defended Oct. 7, 2020</w:t>
      </w:r>
    </w:p>
    <w:p w14:paraId="217127D7" w14:textId="1DE36E0D" w:rsidR="003C11E7" w:rsidRDefault="003C11E7" w:rsidP="001977AE">
      <w:pPr>
        <w:rPr>
          <w:bCs/>
          <w:iCs/>
          <w:sz w:val="22"/>
          <w:szCs w:val="22"/>
        </w:rPr>
      </w:pPr>
      <w:r>
        <w:rPr>
          <w:bCs/>
          <w:iCs/>
          <w:sz w:val="22"/>
          <w:szCs w:val="22"/>
        </w:rPr>
        <w:t xml:space="preserve">Dissertation title: </w:t>
      </w:r>
    </w:p>
    <w:p w14:paraId="3901A3D8" w14:textId="77777777" w:rsidR="003C11E7" w:rsidRPr="000F0164" w:rsidRDefault="003C11E7" w:rsidP="001977AE">
      <w:pPr>
        <w:rPr>
          <w:bCs/>
          <w:iCs/>
          <w:sz w:val="22"/>
          <w:szCs w:val="22"/>
        </w:rPr>
      </w:pPr>
    </w:p>
    <w:p w14:paraId="29666317" w14:textId="4FC80B3A" w:rsidR="00DB4572" w:rsidRPr="008102F4" w:rsidRDefault="00DB4572" w:rsidP="001977AE">
      <w:pPr>
        <w:rPr>
          <w:b/>
          <w:i/>
          <w:sz w:val="22"/>
          <w:szCs w:val="22"/>
        </w:rPr>
      </w:pPr>
      <w:r w:rsidRPr="008102F4">
        <w:rPr>
          <w:b/>
          <w:i/>
          <w:sz w:val="22"/>
          <w:szCs w:val="22"/>
        </w:rPr>
        <w:t>Undergraduate Advising</w:t>
      </w:r>
    </w:p>
    <w:p w14:paraId="4DC6093C" w14:textId="2D2A759E" w:rsidR="00DB4572" w:rsidRPr="008102F4" w:rsidRDefault="00FD2874" w:rsidP="001977AE">
      <w:pPr>
        <w:rPr>
          <w:sz w:val="22"/>
          <w:szCs w:val="22"/>
        </w:rPr>
      </w:pPr>
      <w:r w:rsidRPr="008102F4">
        <w:rPr>
          <w:sz w:val="22"/>
          <w:szCs w:val="22"/>
        </w:rPr>
        <w:t xml:space="preserve">I have advised ~ 300 undergraduate elementary education majors since 2013. I conduct initial advising sessions with students who are not yet admitted to Phase 2 (teacher education) over a two-week period during the advising period each fall and spring. I also advise the senior block </w:t>
      </w:r>
      <w:r w:rsidRPr="008102F4">
        <w:rPr>
          <w:sz w:val="22"/>
          <w:szCs w:val="22"/>
        </w:rPr>
        <w:lastRenderedPageBreak/>
        <w:t>students during group advising each semester. I work with the Academic Coordinator for the College of Education to keep my advisees CAPP compliances up to date.</w:t>
      </w:r>
    </w:p>
    <w:p w14:paraId="50EEFA9A" w14:textId="77777777" w:rsidR="00FD2874" w:rsidRPr="008102F4" w:rsidRDefault="00FD2874" w:rsidP="001977AE">
      <w:pPr>
        <w:rPr>
          <w:sz w:val="22"/>
          <w:szCs w:val="22"/>
        </w:rPr>
      </w:pPr>
    </w:p>
    <w:p w14:paraId="01FC0F66" w14:textId="77777777" w:rsidR="00FD2874" w:rsidRPr="008102F4" w:rsidRDefault="00FD2874" w:rsidP="00FD2874">
      <w:pPr>
        <w:rPr>
          <w:rFonts w:eastAsiaTheme="minorHAnsi"/>
          <w:b/>
          <w:sz w:val="22"/>
          <w:szCs w:val="22"/>
          <w:u w:val="single"/>
        </w:rPr>
      </w:pPr>
      <w:r w:rsidRPr="008102F4">
        <w:rPr>
          <w:rFonts w:eastAsiaTheme="minorHAnsi"/>
          <w:b/>
          <w:sz w:val="22"/>
          <w:szCs w:val="22"/>
          <w:u w:val="single"/>
        </w:rPr>
        <w:t>Advising Prospective Students</w:t>
      </w:r>
    </w:p>
    <w:p w14:paraId="470985E6" w14:textId="77777777" w:rsidR="009E4E92" w:rsidRPr="008102F4" w:rsidRDefault="009E4E92" w:rsidP="00FD2874">
      <w:pPr>
        <w:rPr>
          <w:rFonts w:eastAsiaTheme="minorHAnsi"/>
          <w:b/>
          <w:sz w:val="22"/>
          <w:szCs w:val="22"/>
          <w:u w:val="single"/>
        </w:rPr>
      </w:pPr>
    </w:p>
    <w:p w14:paraId="3DE7706E" w14:textId="77777777" w:rsidR="00FD2874" w:rsidRPr="008102F4" w:rsidRDefault="00FD2874" w:rsidP="00FD2874">
      <w:pPr>
        <w:rPr>
          <w:rFonts w:eastAsiaTheme="minorHAnsi"/>
          <w:sz w:val="22"/>
          <w:szCs w:val="22"/>
        </w:rPr>
      </w:pPr>
      <w:r w:rsidRPr="008102F4">
        <w:rPr>
          <w:rFonts w:eastAsiaTheme="minorHAnsi"/>
          <w:sz w:val="22"/>
          <w:szCs w:val="22"/>
        </w:rPr>
        <w:t>2013-present</w:t>
      </w:r>
      <w:r w:rsidRPr="008102F4">
        <w:rPr>
          <w:rFonts w:eastAsiaTheme="minorHAnsi"/>
          <w:sz w:val="22"/>
          <w:szCs w:val="22"/>
        </w:rPr>
        <w:tab/>
      </w:r>
      <w:r w:rsidRPr="008102F4">
        <w:rPr>
          <w:rFonts w:eastAsiaTheme="minorHAnsi"/>
          <w:sz w:val="22"/>
          <w:szCs w:val="22"/>
        </w:rPr>
        <w:tab/>
        <w:t>Academic Insight</w:t>
      </w:r>
    </w:p>
    <w:p w14:paraId="72D10487" w14:textId="77777777" w:rsidR="00FD2874" w:rsidRPr="008102F4" w:rsidRDefault="00FD2874" w:rsidP="00FD2874">
      <w:pPr>
        <w:rPr>
          <w:rFonts w:eastAsiaTheme="minorHAnsi"/>
          <w:sz w:val="22"/>
          <w:szCs w:val="22"/>
        </w:rPr>
      </w:pPr>
      <w:r w:rsidRPr="008102F4">
        <w:rPr>
          <w:rFonts w:eastAsiaTheme="minorHAnsi"/>
          <w:sz w:val="22"/>
          <w:szCs w:val="22"/>
        </w:rPr>
        <w:t>2013-2014</w:t>
      </w:r>
      <w:r w:rsidRPr="008102F4">
        <w:rPr>
          <w:rFonts w:eastAsiaTheme="minorHAnsi"/>
          <w:sz w:val="22"/>
          <w:szCs w:val="22"/>
        </w:rPr>
        <w:tab/>
      </w:r>
      <w:r w:rsidRPr="008102F4">
        <w:rPr>
          <w:rFonts w:eastAsiaTheme="minorHAnsi"/>
          <w:sz w:val="22"/>
          <w:szCs w:val="22"/>
        </w:rPr>
        <w:tab/>
        <w:t>Fall Preview Day</w:t>
      </w:r>
    </w:p>
    <w:p w14:paraId="57A79458" w14:textId="77777777" w:rsidR="00FD2874" w:rsidRPr="008102F4" w:rsidRDefault="00FD2874" w:rsidP="00FD2874">
      <w:pPr>
        <w:rPr>
          <w:rFonts w:eastAsiaTheme="minorHAnsi"/>
          <w:sz w:val="22"/>
          <w:szCs w:val="22"/>
        </w:rPr>
      </w:pPr>
      <w:r w:rsidRPr="008102F4">
        <w:rPr>
          <w:rFonts w:eastAsiaTheme="minorHAnsi"/>
          <w:sz w:val="22"/>
          <w:szCs w:val="22"/>
        </w:rPr>
        <w:t>2014</w:t>
      </w:r>
      <w:r w:rsidRPr="008102F4">
        <w:rPr>
          <w:rFonts w:eastAsiaTheme="minorHAnsi"/>
          <w:sz w:val="22"/>
          <w:szCs w:val="22"/>
        </w:rPr>
        <w:tab/>
      </w:r>
      <w:r w:rsidRPr="008102F4">
        <w:rPr>
          <w:rFonts w:eastAsiaTheme="minorHAnsi"/>
          <w:sz w:val="22"/>
          <w:szCs w:val="22"/>
        </w:rPr>
        <w:tab/>
      </w:r>
      <w:r w:rsidRPr="008102F4">
        <w:rPr>
          <w:rFonts w:eastAsiaTheme="minorHAnsi"/>
          <w:sz w:val="22"/>
          <w:szCs w:val="22"/>
        </w:rPr>
        <w:tab/>
        <w:t>Spring Preview Day</w:t>
      </w:r>
    </w:p>
    <w:p w14:paraId="7876D5FC" w14:textId="77777777" w:rsidR="00FD2874" w:rsidRPr="008102F4" w:rsidRDefault="00FD2874" w:rsidP="001977AE">
      <w:pPr>
        <w:rPr>
          <w:b/>
          <w:i/>
          <w:sz w:val="22"/>
          <w:szCs w:val="22"/>
        </w:rPr>
      </w:pPr>
    </w:p>
    <w:p w14:paraId="3421E7BD" w14:textId="77777777" w:rsidR="00A33837" w:rsidRPr="008102F4" w:rsidRDefault="00A33837" w:rsidP="00A33837">
      <w:pPr>
        <w:rPr>
          <w:b/>
          <w:sz w:val="22"/>
          <w:szCs w:val="22"/>
        </w:rPr>
      </w:pPr>
      <w:r w:rsidRPr="008102F4">
        <w:rPr>
          <w:b/>
          <w:sz w:val="22"/>
          <w:szCs w:val="22"/>
        </w:rPr>
        <w:t>OTHER TEACHING</w:t>
      </w:r>
    </w:p>
    <w:p w14:paraId="7E58EA4F" w14:textId="77777777" w:rsidR="00A33837" w:rsidRPr="008102F4" w:rsidRDefault="00A33837" w:rsidP="001977AE">
      <w:pPr>
        <w:rPr>
          <w:b/>
          <w:i/>
          <w:sz w:val="22"/>
          <w:szCs w:val="22"/>
        </w:rPr>
      </w:pPr>
    </w:p>
    <w:p w14:paraId="415D3237" w14:textId="6B000D76" w:rsidR="00DB4572" w:rsidRPr="008102F4" w:rsidRDefault="00DB4572" w:rsidP="001977AE">
      <w:pPr>
        <w:rPr>
          <w:b/>
          <w:sz w:val="22"/>
          <w:szCs w:val="22"/>
          <w:u w:val="single"/>
        </w:rPr>
      </w:pPr>
      <w:r w:rsidRPr="008102F4">
        <w:rPr>
          <w:b/>
          <w:sz w:val="22"/>
          <w:szCs w:val="22"/>
          <w:u w:val="single"/>
        </w:rPr>
        <w:t>Teaching at Other Institutions</w:t>
      </w:r>
    </w:p>
    <w:p w14:paraId="5362A1CB" w14:textId="77777777" w:rsidR="009E4E92" w:rsidRPr="008102F4" w:rsidRDefault="009E4E92" w:rsidP="001977AE">
      <w:pPr>
        <w:rPr>
          <w:b/>
          <w:sz w:val="22"/>
          <w:szCs w:val="22"/>
          <w:u w:val="single"/>
        </w:rPr>
      </w:pPr>
    </w:p>
    <w:p w14:paraId="26046B79" w14:textId="6E778AA0" w:rsidR="001977AE" w:rsidRPr="008102F4" w:rsidRDefault="001977AE" w:rsidP="001977AE">
      <w:pPr>
        <w:rPr>
          <w:b/>
          <w:i/>
          <w:sz w:val="22"/>
          <w:szCs w:val="22"/>
        </w:rPr>
      </w:pPr>
      <w:r w:rsidRPr="008102F4">
        <w:rPr>
          <w:b/>
          <w:sz w:val="22"/>
          <w:szCs w:val="22"/>
        </w:rPr>
        <w:t>University of South Florida, Tampa, FL</w:t>
      </w:r>
      <w:r w:rsidR="00FD2874" w:rsidRPr="008102F4">
        <w:rPr>
          <w:b/>
          <w:sz w:val="22"/>
          <w:szCs w:val="22"/>
        </w:rPr>
        <w:t>, 2010-2013</w:t>
      </w:r>
    </w:p>
    <w:p w14:paraId="129BBB1B" w14:textId="4F915D2E" w:rsidR="00F3204F" w:rsidRPr="008102F4" w:rsidRDefault="00F3204F" w:rsidP="001977AE">
      <w:pPr>
        <w:rPr>
          <w:b/>
          <w:sz w:val="22"/>
          <w:szCs w:val="22"/>
        </w:rPr>
      </w:pPr>
      <w:r w:rsidRPr="008102F4">
        <w:rPr>
          <w:b/>
          <w:sz w:val="22"/>
          <w:szCs w:val="22"/>
        </w:rPr>
        <w:t>Department of Childhood Education and Literacy Studies</w:t>
      </w:r>
    </w:p>
    <w:p w14:paraId="7B65AC7C" w14:textId="74A8E8F1" w:rsidR="001977AE" w:rsidRPr="008102F4" w:rsidRDefault="001977AE" w:rsidP="001977AE">
      <w:pPr>
        <w:rPr>
          <w:sz w:val="22"/>
          <w:szCs w:val="22"/>
        </w:rPr>
      </w:pPr>
      <w:r w:rsidRPr="008102F4">
        <w:rPr>
          <w:sz w:val="22"/>
          <w:szCs w:val="22"/>
        </w:rPr>
        <w:t xml:space="preserve">RED 4511: Linking Literacy and Assessment </w:t>
      </w:r>
    </w:p>
    <w:p w14:paraId="0696FB4D" w14:textId="77777777" w:rsidR="001977AE" w:rsidRPr="008102F4" w:rsidRDefault="001977AE" w:rsidP="00DB4572">
      <w:pPr>
        <w:rPr>
          <w:sz w:val="22"/>
          <w:szCs w:val="22"/>
        </w:rPr>
      </w:pPr>
      <w:r w:rsidRPr="008102F4">
        <w:rPr>
          <w:sz w:val="22"/>
          <w:szCs w:val="22"/>
        </w:rPr>
        <w:t xml:space="preserve">LAE 4414: Teaching Literature in the Elementary School, Grades K-6 </w:t>
      </w:r>
    </w:p>
    <w:p w14:paraId="69335BF6" w14:textId="77777777" w:rsidR="001977AE" w:rsidRPr="008102F4" w:rsidRDefault="001977AE" w:rsidP="00DB4572">
      <w:pPr>
        <w:rPr>
          <w:sz w:val="22"/>
          <w:szCs w:val="22"/>
        </w:rPr>
      </w:pPr>
      <w:r w:rsidRPr="008102F4">
        <w:rPr>
          <w:sz w:val="22"/>
          <w:szCs w:val="22"/>
        </w:rPr>
        <w:t>LAE 4314: Teaching Writing, Grades K-6</w:t>
      </w:r>
    </w:p>
    <w:p w14:paraId="725BE5E6" w14:textId="77777777" w:rsidR="001977AE" w:rsidRPr="008102F4" w:rsidRDefault="001977AE" w:rsidP="00DB4572">
      <w:pPr>
        <w:rPr>
          <w:sz w:val="22"/>
          <w:szCs w:val="22"/>
        </w:rPr>
      </w:pPr>
      <w:r w:rsidRPr="008102F4">
        <w:rPr>
          <w:sz w:val="22"/>
          <w:szCs w:val="22"/>
        </w:rPr>
        <w:t xml:space="preserve">EDE 4941: Childhood Education Internship I </w:t>
      </w:r>
    </w:p>
    <w:p w14:paraId="4A8F9A38" w14:textId="77777777" w:rsidR="001977AE" w:rsidRPr="008102F4" w:rsidRDefault="001977AE" w:rsidP="00DB4572">
      <w:pPr>
        <w:rPr>
          <w:sz w:val="22"/>
          <w:szCs w:val="22"/>
        </w:rPr>
      </w:pPr>
      <w:r w:rsidRPr="008102F4">
        <w:rPr>
          <w:sz w:val="22"/>
          <w:szCs w:val="22"/>
        </w:rPr>
        <w:t xml:space="preserve">EDE 4942: Childhood Education Internship II </w:t>
      </w:r>
    </w:p>
    <w:p w14:paraId="021C4551" w14:textId="77777777" w:rsidR="001977AE" w:rsidRPr="008102F4" w:rsidRDefault="001977AE" w:rsidP="00DB4572">
      <w:pPr>
        <w:rPr>
          <w:sz w:val="22"/>
          <w:szCs w:val="22"/>
        </w:rPr>
      </w:pPr>
      <w:r w:rsidRPr="008102F4">
        <w:rPr>
          <w:sz w:val="22"/>
          <w:szCs w:val="22"/>
        </w:rPr>
        <w:t xml:space="preserve">EDE 4940: Final Childhood Education Internship </w:t>
      </w:r>
    </w:p>
    <w:p w14:paraId="4E2A5542" w14:textId="77777777" w:rsidR="00FD2874" w:rsidRPr="008102F4" w:rsidRDefault="00FD2874" w:rsidP="001977AE">
      <w:pPr>
        <w:rPr>
          <w:b/>
          <w:sz w:val="22"/>
          <w:szCs w:val="22"/>
          <w:u w:val="single"/>
        </w:rPr>
      </w:pPr>
    </w:p>
    <w:p w14:paraId="732C54B3" w14:textId="77777777" w:rsidR="00F3204F" w:rsidRPr="008102F4" w:rsidRDefault="00F3204F" w:rsidP="00F3204F">
      <w:pPr>
        <w:rPr>
          <w:b/>
          <w:sz w:val="22"/>
          <w:szCs w:val="22"/>
          <w:u w:val="single"/>
        </w:rPr>
      </w:pPr>
      <w:r w:rsidRPr="008102F4">
        <w:rPr>
          <w:b/>
          <w:sz w:val="22"/>
          <w:szCs w:val="22"/>
          <w:u w:val="single"/>
        </w:rPr>
        <w:t>University-related Consultations and Prof</w:t>
      </w:r>
      <w:r w:rsidR="00DE37EF" w:rsidRPr="008102F4">
        <w:rPr>
          <w:b/>
          <w:sz w:val="22"/>
          <w:szCs w:val="22"/>
          <w:u w:val="single"/>
        </w:rPr>
        <w:t>essional Development (Provider)</w:t>
      </w:r>
    </w:p>
    <w:p w14:paraId="09E5CF67" w14:textId="77777777" w:rsidR="009E4E92" w:rsidRPr="008102F4" w:rsidRDefault="009E4E92" w:rsidP="00F3204F">
      <w:pPr>
        <w:rPr>
          <w:b/>
          <w:sz w:val="22"/>
          <w:szCs w:val="22"/>
          <w:u w:val="single"/>
        </w:rPr>
      </w:pPr>
    </w:p>
    <w:p w14:paraId="51110701" w14:textId="0F7D0CA7" w:rsidR="002F46B2" w:rsidRPr="002F46B2" w:rsidRDefault="002F46B2" w:rsidP="002F46B2">
      <w:pPr>
        <w:ind w:left="2160" w:hanging="2160"/>
        <w:rPr>
          <w:rFonts w:eastAsia="Times New Roman"/>
          <w:lang w:eastAsia="zh-CN"/>
        </w:rPr>
      </w:pPr>
      <w:r>
        <w:rPr>
          <w:sz w:val="22"/>
          <w:szCs w:val="22"/>
        </w:rPr>
        <w:t>2020</w:t>
      </w:r>
      <w:r>
        <w:rPr>
          <w:sz w:val="22"/>
          <w:szCs w:val="22"/>
        </w:rPr>
        <w:tab/>
        <w:t xml:space="preserve">Delivered </w:t>
      </w:r>
      <w:r w:rsidRPr="00057428">
        <w:rPr>
          <w:i/>
          <w:iCs/>
          <w:sz w:val="22"/>
          <w:szCs w:val="22"/>
        </w:rPr>
        <w:t xml:space="preserve">A Complex History: Native American Boarding Schools and Football </w:t>
      </w:r>
      <w:r>
        <w:rPr>
          <w:sz w:val="22"/>
          <w:szCs w:val="22"/>
        </w:rPr>
        <w:t xml:space="preserve">to participants </w:t>
      </w:r>
      <w:r w:rsidR="00057428">
        <w:rPr>
          <w:sz w:val="22"/>
          <w:szCs w:val="22"/>
        </w:rPr>
        <w:t>at Teaching with Primary Sources-MS fall PD</w:t>
      </w:r>
      <w:r>
        <w:rPr>
          <w:sz w:val="22"/>
          <w:szCs w:val="22"/>
        </w:rPr>
        <w:tab/>
      </w:r>
    </w:p>
    <w:p w14:paraId="6FDD8C7C" w14:textId="1CE67B33" w:rsidR="00912545" w:rsidRPr="008102F4" w:rsidRDefault="00912545" w:rsidP="00005309">
      <w:pPr>
        <w:ind w:left="2160" w:hanging="2160"/>
        <w:rPr>
          <w:sz w:val="22"/>
          <w:szCs w:val="22"/>
        </w:rPr>
      </w:pPr>
      <w:r w:rsidRPr="008102F4">
        <w:rPr>
          <w:sz w:val="22"/>
          <w:szCs w:val="22"/>
        </w:rPr>
        <w:t>2019</w:t>
      </w:r>
      <w:r w:rsidRPr="008102F4">
        <w:rPr>
          <w:sz w:val="22"/>
          <w:szCs w:val="22"/>
        </w:rPr>
        <w:tab/>
        <w:t xml:space="preserve">Delivered </w:t>
      </w:r>
      <w:r w:rsidRPr="008102F4">
        <w:rPr>
          <w:i/>
          <w:iCs/>
          <w:sz w:val="22"/>
          <w:szCs w:val="22"/>
        </w:rPr>
        <w:t xml:space="preserve">Hidden Figures and </w:t>
      </w:r>
      <w:proofErr w:type="spellStart"/>
      <w:r w:rsidRPr="008102F4">
        <w:rPr>
          <w:i/>
          <w:iCs/>
          <w:sz w:val="22"/>
          <w:szCs w:val="22"/>
        </w:rPr>
        <w:t>Ethree</w:t>
      </w:r>
      <w:proofErr w:type="spellEnd"/>
      <w:r w:rsidRPr="008102F4">
        <w:rPr>
          <w:i/>
          <w:iCs/>
          <w:sz w:val="22"/>
          <w:szCs w:val="22"/>
        </w:rPr>
        <w:t xml:space="preserve"> Poems</w:t>
      </w:r>
      <w:r w:rsidRPr="008102F4">
        <w:rPr>
          <w:sz w:val="22"/>
          <w:szCs w:val="22"/>
        </w:rPr>
        <w:t xml:space="preserve"> to teacher academy students at CAMP INSPIRE</w:t>
      </w:r>
    </w:p>
    <w:p w14:paraId="52087C75" w14:textId="026EC876" w:rsidR="0012367E" w:rsidRPr="008102F4" w:rsidRDefault="0012367E" w:rsidP="00294DDA">
      <w:pPr>
        <w:ind w:left="2160" w:hanging="2160"/>
        <w:rPr>
          <w:sz w:val="22"/>
          <w:szCs w:val="22"/>
        </w:rPr>
      </w:pPr>
      <w:r w:rsidRPr="008102F4">
        <w:rPr>
          <w:sz w:val="22"/>
          <w:szCs w:val="22"/>
        </w:rPr>
        <w:t>2018</w:t>
      </w:r>
      <w:r w:rsidRPr="008102F4">
        <w:rPr>
          <w:sz w:val="22"/>
          <w:szCs w:val="22"/>
        </w:rPr>
        <w:tab/>
        <w:t xml:space="preserve">Delivered professional development to Madison County Career and Technical Center teachers on our elementary education degree program dispositions and social media policy. </w:t>
      </w:r>
    </w:p>
    <w:p w14:paraId="06BA446D" w14:textId="77777777" w:rsidR="00F3204F" w:rsidRPr="008102F4" w:rsidRDefault="00F3204F" w:rsidP="00F3204F">
      <w:pPr>
        <w:ind w:left="2160" w:hanging="2160"/>
        <w:rPr>
          <w:sz w:val="22"/>
          <w:szCs w:val="22"/>
        </w:rPr>
      </w:pPr>
      <w:r w:rsidRPr="008102F4">
        <w:rPr>
          <w:sz w:val="22"/>
          <w:szCs w:val="22"/>
        </w:rPr>
        <w:t>2017</w:t>
      </w:r>
      <w:r w:rsidRPr="008102F4">
        <w:rPr>
          <w:sz w:val="22"/>
          <w:szCs w:val="22"/>
        </w:rPr>
        <w:tab/>
        <w:t xml:space="preserve">Delivered professional development to SSILTT follow up teachers on primary sources analysis. </w:t>
      </w:r>
    </w:p>
    <w:p w14:paraId="32DFC491" w14:textId="77777777" w:rsidR="00F3204F" w:rsidRPr="008102F4" w:rsidRDefault="00F3204F" w:rsidP="00F3204F">
      <w:pPr>
        <w:ind w:left="2160"/>
        <w:rPr>
          <w:sz w:val="22"/>
          <w:szCs w:val="22"/>
        </w:rPr>
      </w:pPr>
      <w:r w:rsidRPr="008102F4">
        <w:rPr>
          <w:sz w:val="22"/>
          <w:szCs w:val="22"/>
        </w:rPr>
        <w:t xml:space="preserve">Delivered </w:t>
      </w:r>
      <w:r w:rsidRPr="008102F4">
        <w:rPr>
          <w:i/>
          <w:sz w:val="22"/>
          <w:szCs w:val="22"/>
        </w:rPr>
        <w:t>Thesis Development and Your Writing Assignments</w:t>
      </w:r>
      <w:r w:rsidRPr="008102F4">
        <w:rPr>
          <w:sz w:val="22"/>
          <w:szCs w:val="22"/>
        </w:rPr>
        <w:t xml:space="preserve"> to university faculty as part of the QEP Brown Bag Series. </w:t>
      </w:r>
    </w:p>
    <w:p w14:paraId="4D84C6A4" w14:textId="77777777" w:rsidR="00F3204F" w:rsidRPr="008102F4" w:rsidRDefault="00F3204F" w:rsidP="00F3204F">
      <w:pPr>
        <w:ind w:left="2160" w:hanging="2160"/>
        <w:rPr>
          <w:sz w:val="22"/>
          <w:szCs w:val="22"/>
        </w:rPr>
      </w:pPr>
      <w:r w:rsidRPr="008102F4">
        <w:rPr>
          <w:sz w:val="22"/>
          <w:szCs w:val="22"/>
        </w:rPr>
        <w:t>2016</w:t>
      </w:r>
      <w:r w:rsidRPr="008102F4">
        <w:rPr>
          <w:sz w:val="22"/>
          <w:szCs w:val="22"/>
        </w:rPr>
        <w:tab/>
        <w:t xml:space="preserve">Delivered </w:t>
      </w:r>
      <w:r w:rsidRPr="008102F4">
        <w:rPr>
          <w:i/>
          <w:sz w:val="22"/>
          <w:szCs w:val="22"/>
        </w:rPr>
        <w:t>Metacognition and Writing</w:t>
      </w:r>
      <w:r w:rsidRPr="008102F4">
        <w:rPr>
          <w:sz w:val="22"/>
          <w:szCs w:val="22"/>
        </w:rPr>
        <w:t xml:space="preserve"> professional development to NUMB3RS follow up teachers. </w:t>
      </w:r>
    </w:p>
    <w:p w14:paraId="79C564DB" w14:textId="77777777" w:rsidR="00F3204F" w:rsidRPr="008102F4" w:rsidRDefault="00F3204F" w:rsidP="00F3204F">
      <w:pPr>
        <w:ind w:left="2160"/>
        <w:rPr>
          <w:sz w:val="22"/>
          <w:szCs w:val="22"/>
        </w:rPr>
      </w:pPr>
      <w:r w:rsidRPr="008102F4">
        <w:rPr>
          <w:sz w:val="22"/>
          <w:szCs w:val="22"/>
        </w:rPr>
        <w:t xml:space="preserve">Delivered </w:t>
      </w:r>
      <w:r w:rsidRPr="008102F4">
        <w:rPr>
          <w:i/>
          <w:sz w:val="22"/>
          <w:szCs w:val="22"/>
        </w:rPr>
        <w:t>Understanding Fiscal Responsibility and Content-Area and Disciplinary Literacy</w:t>
      </w:r>
      <w:r w:rsidRPr="008102F4">
        <w:rPr>
          <w:sz w:val="22"/>
          <w:szCs w:val="22"/>
        </w:rPr>
        <w:t xml:space="preserve"> professional development to MTE follow up teachers. </w:t>
      </w:r>
    </w:p>
    <w:p w14:paraId="24BB1940" w14:textId="77777777" w:rsidR="00F3204F" w:rsidRPr="008102F4" w:rsidRDefault="00F3204F" w:rsidP="00F3204F">
      <w:pPr>
        <w:ind w:left="2160" w:hanging="2160"/>
        <w:rPr>
          <w:sz w:val="22"/>
          <w:szCs w:val="22"/>
        </w:rPr>
      </w:pPr>
      <w:r w:rsidRPr="008102F4">
        <w:rPr>
          <w:sz w:val="22"/>
          <w:szCs w:val="22"/>
        </w:rPr>
        <w:t>2016</w:t>
      </w:r>
      <w:r w:rsidRPr="008102F4">
        <w:rPr>
          <w:sz w:val="22"/>
          <w:szCs w:val="22"/>
        </w:rPr>
        <w:tab/>
        <w:t xml:space="preserve">Delivered </w:t>
      </w:r>
      <w:r w:rsidRPr="008102F4">
        <w:rPr>
          <w:i/>
          <w:sz w:val="22"/>
          <w:szCs w:val="22"/>
        </w:rPr>
        <w:t xml:space="preserve">Scientific Literacy and Text Sets </w:t>
      </w:r>
      <w:r w:rsidRPr="008102F4">
        <w:rPr>
          <w:sz w:val="22"/>
          <w:szCs w:val="22"/>
        </w:rPr>
        <w:t>professional development to SSILTT follow up teachers.</w:t>
      </w:r>
    </w:p>
    <w:p w14:paraId="38C4711C" w14:textId="77777777" w:rsidR="00F3204F" w:rsidRPr="008102F4" w:rsidRDefault="00F3204F" w:rsidP="00F3204F">
      <w:pPr>
        <w:ind w:left="2160" w:hanging="2160"/>
        <w:rPr>
          <w:sz w:val="22"/>
          <w:szCs w:val="22"/>
        </w:rPr>
      </w:pPr>
      <w:r w:rsidRPr="008102F4">
        <w:rPr>
          <w:sz w:val="22"/>
          <w:szCs w:val="22"/>
        </w:rPr>
        <w:t>2015</w:t>
      </w:r>
      <w:r w:rsidRPr="008102F4">
        <w:rPr>
          <w:sz w:val="22"/>
          <w:szCs w:val="22"/>
        </w:rPr>
        <w:tab/>
        <w:t xml:space="preserve">Delivered </w:t>
      </w:r>
      <w:proofErr w:type="gramStart"/>
      <w:r w:rsidRPr="008102F4">
        <w:rPr>
          <w:i/>
          <w:sz w:val="22"/>
          <w:szCs w:val="22"/>
        </w:rPr>
        <w:t>An</w:t>
      </w:r>
      <w:proofErr w:type="gramEnd"/>
      <w:r w:rsidRPr="008102F4">
        <w:rPr>
          <w:i/>
          <w:sz w:val="22"/>
          <w:szCs w:val="22"/>
        </w:rPr>
        <w:t xml:space="preserve"> Introduction to Content-Area Literacy and Disciplinary Literacy </w:t>
      </w:r>
      <w:r w:rsidRPr="008102F4">
        <w:rPr>
          <w:sz w:val="22"/>
          <w:szCs w:val="22"/>
        </w:rPr>
        <w:t>professional development to Master Teachers of Economic (MTE) Institute (online cohort).</w:t>
      </w:r>
    </w:p>
    <w:p w14:paraId="6334163D" w14:textId="77777777" w:rsidR="00F3204F" w:rsidRPr="008102F4" w:rsidRDefault="00F3204F" w:rsidP="00F3204F">
      <w:pPr>
        <w:ind w:left="2160" w:hanging="2160"/>
        <w:rPr>
          <w:sz w:val="22"/>
          <w:szCs w:val="22"/>
        </w:rPr>
      </w:pPr>
      <w:r w:rsidRPr="008102F4">
        <w:rPr>
          <w:sz w:val="22"/>
          <w:szCs w:val="22"/>
        </w:rPr>
        <w:t>2015</w:t>
      </w:r>
      <w:r w:rsidRPr="008102F4">
        <w:rPr>
          <w:sz w:val="22"/>
          <w:szCs w:val="22"/>
        </w:rPr>
        <w:tab/>
        <w:t xml:space="preserve">Delivered </w:t>
      </w:r>
      <w:proofErr w:type="gramStart"/>
      <w:r w:rsidRPr="008102F4">
        <w:rPr>
          <w:i/>
          <w:sz w:val="22"/>
          <w:szCs w:val="22"/>
        </w:rPr>
        <w:t>The</w:t>
      </w:r>
      <w:proofErr w:type="gramEnd"/>
      <w:r w:rsidRPr="008102F4">
        <w:rPr>
          <w:i/>
          <w:sz w:val="22"/>
          <w:szCs w:val="22"/>
        </w:rPr>
        <w:t xml:space="preserve"> Reading/Writing Connection</w:t>
      </w:r>
      <w:r w:rsidRPr="008102F4">
        <w:rPr>
          <w:sz w:val="22"/>
          <w:szCs w:val="22"/>
        </w:rPr>
        <w:t xml:space="preserve"> professional development to Maroon Institute of Writing Excellence (MIWE).</w:t>
      </w:r>
    </w:p>
    <w:p w14:paraId="6045FE8C" w14:textId="77777777" w:rsidR="00F3204F" w:rsidRPr="008102F4" w:rsidRDefault="00F3204F" w:rsidP="00F3204F">
      <w:pPr>
        <w:ind w:left="2160" w:hanging="2160"/>
        <w:rPr>
          <w:sz w:val="22"/>
          <w:szCs w:val="22"/>
        </w:rPr>
      </w:pPr>
      <w:r w:rsidRPr="008102F4">
        <w:rPr>
          <w:sz w:val="22"/>
          <w:szCs w:val="22"/>
        </w:rPr>
        <w:t>2015</w:t>
      </w:r>
      <w:r w:rsidRPr="008102F4">
        <w:rPr>
          <w:sz w:val="22"/>
          <w:szCs w:val="22"/>
        </w:rPr>
        <w:tab/>
        <w:t xml:space="preserve">Delivered </w:t>
      </w:r>
      <w:r w:rsidRPr="008102F4">
        <w:rPr>
          <w:i/>
          <w:sz w:val="22"/>
          <w:szCs w:val="22"/>
        </w:rPr>
        <w:t>Text Annotation and The Reading/Writing Connection</w:t>
      </w:r>
      <w:r w:rsidRPr="008102F4">
        <w:rPr>
          <w:sz w:val="22"/>
          <w:szCs w:val="22"/>
        </w:rPr>
        <w:t xml:space="preserve"> professional development to Master Teachers of Economics (MTE) Institute at Millsaps College.</w:t>
      </w:r>
    </w:p>
    <w:p w14:paraId="78431946" w14:textId="77777777" w:rsidR="00F3204F" w:rsidRPr="008102F4" w:rsidRDefault="00F3204F" w:rsidP="00F3204F">
      <w:pPr>
        <w:ind w:left="2160" w:hanging="2160"/>
        <w:rPr>
          <w:sz w:val="22"/>
          <w:szCs w:val="22"/>
        </w:rPr>
      </w:pPr>
      <w:r w:rsidRPr="008102F4">
        <w:rPr>
          <w:sz w:val="22"/>
          <w:szCs w:val="22"/>
        </w:rPr>
        <w:lastRenderedPageBreak/>
        <w:t>2015</w:t>
      </w:r>
      <w:r w:rsidRPr="008102F4">
        <w:rPr>
          <w:sz w:val="22"/>
          <w:szCs w:val="22"/>
        </w:rPr>
        <w:tab/>
        <w:t xml:space="preserve">Delivered </w:t>
      </w:r>
      <w:proofErr w:type="gramStart"/>
      <w:r w:rsidRPr="008102F4">
        <w:rPr>
          <w:i/>
          <w:sz w:val="22"/>
          <w:szCs w:val="22"/>
        </w:rPr>
        <w:t>An</w:t>
      </w:r>
      <w:proofErr w:type="gramEnd"/>
      <w:r w:rsidRPr="008102F4">
        <w:rPr>
          <w:i/>
          <w:sz w:val="22"/>
          <w:szCs w:val="22"/>
        </w:rPr>
        <w:t xml:space="preserve"> Introduction to Content-Area Literacy and Disciplinary Literacy </w:t>
      </w:r>
      <w:r w:rsidRPr="008102F4">
        <w:rPr>
          <w:sz w:val="22"/>
          <w:szCs w:val="22"/>
        </w:rPr>
        <w:t>professional development to Master Teachers of Economics (MTE) Institute at Millsaps College.</w:t>
      </w:r>
    </w:p>
    <w:p w14:paraId="412D7928" w14:textId="77777777" w:rsidR="00F3204F" w:rsidRPr="008102F4" w:rsidRDefault="00F3204F" w:rsidP="00F3204F">
      <w:pPr>
        <w:ind w:left="2160" w:hanging="2160"/>
        <w:rPr>
          <w:sz w:val="22"/>
          <w:szCs w:val="22"/>
        </w:rPr>
      </w:pPr>
      <w:r w:rsidRPr="008102F4">
        <w:rPr>
          <w:sz w:val="22"/>
          <w:szCs w:val="22"/>
        </w:rPr>
        <w:t>2015</w:t>
      </w:r>
      <w:r w:rsidRPr="008102F4">
        <w:rPr>
          <w:sz w:val="22"/>
          <w:szCs w:val="22"/>
        </w:rPr>
        <w:tab/>
        <w:t xml:space="preserve">Delivered </w:t>
      </w:r>
      <w:proofErr w:type="gramStart"/>
      <w:r w:rsidRPr="008102F4">
        <w:rPr>
          <w:i/>
          <w:sz w:val="22"/>
          <w:szCs w:val="22"/>
        </w:rPr>
        <w:t>An</w:t>
      </w:r>
      <w:proofErr w:type="gramEnd"/>
      <w:r w:rsidRPr="008102F4">
        <w:rPr>
          <w:i/>
          <w:sz w:val="22"/>
          <w:szCs w:val="22"/>
        </w:rPr>
        <w:t xml:space="preserve"> Introduction to Content-Area Literacy and Disciplinary Literacy </w:t>
      </w:r>
      <w:r w:rsidRPr="008102F4">
        <w:rPr>
          <w:sz w:val="22"/>
          <w:szCs w:val="22"/>
        </w:rPr>
        <w:t>professional development to SSILTT Institute.</w:t>
      </w:r>
    </w:p>
    <w:p w14:paraId="088DCE93" w14:textId="77777777" w:rsidR="00F3204F" w:rsidRPr="008102F4" w:rsidRDefault="00F3204F" w:rsidP="00F3204F">
      <w:pPr>
        <w:ind w:left="2160" w:hanging="2160"/>
        <w:rPr>
          <w:sz w:val="22"/>
          <w:szCs w:val="22"/>
        </w:rPr>
      </w:pPr>
      <w:r w:rsidRPr="008102F4">
        <w:rPr>
          <w:sz w:val="22"/>
          <w:szCs w:val="22"/>
        </w:rPr>
        <w:t>2015</w:t>
      </w:r>
      <w:r w:rsidRPr="008102F4">
        <w:rPr>
          <w:sz w:val="22"/>
          <w:szCs w:val="22"/>
        </w:rPr>
        <w:tab/>
        <w:t xml:space="preserve">Delivered </w:t>
      </w:r>
      <w:r w:rsidRPr="008102F4">
        <w:rPr>
          <w:i/>
          <w:sz w:val="22"/>
          <w:szCs w:val="22"/>
        </w:rPr>
        <w:t>RAFT Writing</w:t>
      </w:r>
      <w:r w:rsidRPr="008102F4">
        <w:rPr>
          <w:sz w:val="22"/>
          <w:szCs w:val="22"/>
        </w:rPr>
        <w:t xml:space="preserve"> professional development to teacher academy high school students at MSU CAMP INSPIRE.</w:t>
      </w:r>
    </w:p>
    <w:p w14:paraId="433A851D" w14:textId="77777777" w:rsidR="00F3204F" w:rsidRPr="008102F4" w:rsidRDefault="00F3204F" w:rsidP="00F3204F">
      <w:pPr>
        <w:ind w:left="2160" w:hanging="2160"/>
        <w:rPr>
          <w:sz w:val="22"/>
          <w:szCs w:val="22"/>
        </w:rPr>
      </w:pPr>
      <w:r w:rsidRPr="008102F4">
        <w:rPr>
          <w:sz w:val="22"/>
          <w:szCs w:val="22"/>
        </w:rPr>
        <w:t>2015</w:t>
      </w:r>
      <w:r w:rsidRPr="008102F4">
        <w:rPr>
          <w:sz w:val="22"/>
          <w:szCs w:val="22"/>
        </w:rPr>
        <w:tab/>
        <w:t xml:space="preserve">Delivered </w:t>
      </w:r>
      <w:r w:rsidRPr="008102F4">
        <w:rPr>
          <w:i/>
          <w:sz w:val="22"/>
          <w:szCs w:val="22"/>
        </w:rPr>
        <w:t>Reading and Writing Connection</w:t>
      </w:r>
      <w:r w:rsidRPr="008102F4">
        <w:rPr>
          <w:sz w:val="22"/>
          <w:szCs w:val="22"/>
        </w:rPr>
        <w:t xml:space="preserve"> professional development to teacher academy teachers at MSU CAMP INSPIRE.</w:t>
      </w:r>
    </w:p>
    <w:p w14:paraId="37118DB7" w14:textId="77777777" w:rsidR="00F3204F" w:rsidRPr="008102F4" w:rsidRDefault="00F3204F" w:rsidP="00F3204F">
      <w:pPr>
        <w:ind w:left="2160" w:hanging="2160"/>
        <w:rPr>
          <w:sz w:val="22"/>
          <w:szCs w:val="22"/>
        </w:rPr>
      </w:pPr>
      <w:r w:rsidRPr="008102F4">
        <w:rPr>
          <w:sz w:val="22"/>
          <w:szCs w:val="22"/>
        </w:rPr>
        <w:t>2015</w:t>
      </w:r>
      <w:r w:rsidRPr="008102F4">
        <w:rPr>
          <w:sz w:val="22"/>
          <w:szCs w:val="22"/>
        </w:rPr>
        <w:tab/>
        <w:t>Delivered</w:t>
      </w:r>
      <w:r w:rsidRPr="008102F4">
        <w:rPr>
          <w:i/>
          <w:sz w:val="22"/>
          <w:szCs w:val="22"/>
        </w:rPr>
        <w:t xml:space="preserve"> Improving Content Literacy Using Basic Economics</w:t>
      </w:r>
      <w:r w:rsidRPr="008102F4">
        <w:rPr>
          <w:sz w:val="22"/>
          <w:szCs w:val="22"/>
        </w:rPr>
        <w:t xml:space="preserve"> professional development, Itawamba County School District.</w:t>
      </w:r>
    </w:p>
    <w:p w14:paraId="377679B3" w14:textId="77777777" w:rsidR="00F3204F" w:rsidRPr="008102F4" w:rsidRDefault="00F3204F" w:rsidP="00F3204F">
      <w:pPr>
        <w:ind w:left="2160" w:hanging="2160"/>
        <w:rPr>
          <w:sz w:val="22"/>
          <w:szCs w:val="22"/>
        </w:rPr>
      </w:pPr>
      <w:r w:rsidRPr="008102F4">
        <w:rPr>
          <w:sz w:val="22"/>
          <w:szCs w:val="22"/>
        </w:rPr>
        <w:t>2015</w:t>
      </w:r>
      <w:r w:rsidRPr="008102F4">
        <w:rPr>
          <w:sz w:val="22"/>
          <w:szCs w:val="22"/>
        </w:rPr>
        <w:tab/>
        <w:t xml:space="preserve">Guest Lecturer on </w:t>
      </w:r>
      <w:r w:rsidRPr="008102F4">
        <w:rPr>
          <w:i/>
          <w:sz w:val="22"/>
          <w:szCs w:val="22"/>
        </w:rPr>
        <w:t>Text Annotation</w:t>
      </w:r>
      <w:r w:rsidRPr="008102F4">
        <w:rPr>
          <w:sz w:val="22"/>
          <w:szCs w:val="22"/>
        </w:rPr>
        <w:t>, AEC 2713: Introduction to Food and Resource Economics (section 01 and H01); Professor of Course: Dr. Rebecca “Becky” Smith.</w:t>
      </w:r>
    </w:p>
    <w:p w14:paraId="5727A829" w14:textId="77777777" w:rsidR="00F3204F" w:rsidRPr="008102F4" w:rsidRDefault="00F3204F" w:rsidP="00F3204F">
      <w:pPr>
        <w:ind w:left="2160" w:hanging="2160"/>
        <w:rPr>
          <w:sz w:val="22"/>
          <w:szCs w:val="22"/>
        </w:rPr>
      </w:pPr>
      <w:r w:rsidRPr="008102F4">
        <w:rPr>
          <w:sz w:val="22"/>
          <w:szCs w:val="22"/>
        </w:rPr>
        <w:t>2015</w:t>
      </w:r>
      <w:r w:rsidRPr="008102F4">
        <w:rPr>
          <w:sz w:val="22"/>
          <w:szCs w:val="22"/>
        </w:rPr>
        <w:tab/>
        <w:t>Delivered three seminars (</w:t>
      </w:r>
      <w:r w:rsidRPr="008102F4">
        <w:rPr>
          <w:i/>
          <w:sz w:val="22"/>
          <w:szCs w:val="22"/>
        </w:rPr>
        <w:t>An Introduction to</w:t>
      </w:r>
      <w:r w:rsidRPr="008102F4">
        <w:rPr>
          <w:sz w:val="22"/>
          <w:szCs w:val="22"/>
        </w:rPr>
        <w:t xml:space="preserve"> </w:t>
      </w:r>
      <w:r w:rsidRPr="008102F4">
        <w:rPr>
          <w:i/>
          <w:sz w:val="22"/>
          <w:szCs w:val="22"/>
        </w:rPr>
        <w:t>Content-Area Literacy and Disciplinary</w:t>
      </w:r>
      <w:r w:rsidRPr="008102F4">
        <w:rPr>
          <w:sz w:val="22"/>
          <w:szCs w:val="22"/>
        </w:rPr>
        <w:t xml:space="preserve"> </w:t>
      </w:r>
      <w:r w:rsidRPr="008102F4">
        <w:rPr>
          <w:i/>
          <w:sz w:val="22"/>
          <w:szCs w:val="22"/>
        </w:rPr>
        <w:t>Literacy</w:t>
      </w:r>
      <w:r w:rsidRPr="008102F4">
        <w:rPr>
          <w:sz w:val="22"/>
          <w:szCs w:val="22"/>
        </w:rPr>
        <w:t xml:space="preserve">, </w:t>
      </w:r>
      <w:r w:rsidRPr="008102F4">
        <w:rPr>
          <w:i/>
          <w:sz w:val="22"/>
          <w:szCs w:val="22"/>
        </w:rPr>
        <w:t>Concept Mapping</w:t>
      </w:r>
      <w:r w:rsidRPr="008102F4">
        <w:rPr>
          <w:sz w:val="22"/>
          <w:szCs w:val="22"/>
        </w:rPr>
        <w:t xml:space="preserve">, </w:t>
      </w:r>
      <w:r w:rsidRPr="008102F4">
        <w:rPr>
          <w:i/>
          <w:sz w:val="22"/>
          <w:szCs w:val="22"/>
        </w:rPr>
        <w:t>Vocabulary Instruction</w:t>
      </w:r>
      <w:r w:rsidRPr="008102F4">
        <w:rPr>
          <w:sz w:val="22"/>
          <w:szCs w:val="22"/>
        </w:rPr>
        <w:t>) to teachers enrolled in the Master Teacher of Economics (MTE) program.</w:t>
      </w:r>
    </w:p>
    <w:p w14:paraId="276B0875" w14:textId="77777777" w:rsidR="00F3204F" w:rsidRPr="008102F4" w:rsidRDefault="00F3204F" w:rsidP="00F3204F">
      <w:pPr>
        <w:ind w:left="2160" w:hanging="2160"/>
        <w:rPr>
          <w:sz w:val="22"/>
          <w:szCs w:val="22"/>
        </w:rPr>
      </w:pPr>
      <w:r w:rsidRPr="008102F4">
        <w:rPr>
          <w:sz w:val="22"/>
          <w:szCs w:val="22"/>
        </w:rPr>
        <w:t>2014</w:t>
      </w:r>
      <w:r w:rsidRPr="008102F4">
        <w:rPr>
          <w:sz w:val="22"/>
          <w:szCs w:val="22"/>
        </w:rPr>
        <w:tab/>
        <w:t xml:space="preserve">Delivered </w:t>
      </w:r>
      <w:r w:rsidRPr="008102F4">
        <w:rPr>
          <w:i/>
          <w:sz w:val="22"/>
          <w:szCs w:val="22"/>
        </w:rPr>
        <w:t>Overview of the</w:t>
      </w:r>
      <w:r w:rsidRPr="008102F4">
        <w:rPr>
          <w:sz w:val="22"/>
          <w:szCs w:val="22"/>
        </w:rPr>
        <w:t xml:space="preserve"> </w:t>
      </w:r>
      <w:r w:rsidRPr="008102F4">
        <w:rPr>
          <w:i/>
          <w:sz w:val="22"/>
          <w:szCs w:val="22"/>
        </w:rPr>
        <w:t xml:space="preserve">Common Core State Standards English/Language Arts </w:t>
      </w:r>
      <w:r w:rsidRPr="008102F4">
        <w:rPr>
          <w:sz w:val="22"/>
          <w:szCs w:val="22"/>
        </w:rPr>
        <w:t>to the faculty at East Oktibbeha High School.</w:t>
      </w:r>
    </w:p>
    <w:p w14:paraId="503048FE" w14:textId="77777777" w:rsidR="00F3204F" w:rsidRPr="008102F4" w:rsidRDefault="00F3204F" w:rsidP="00F3204F">
      <w:pPr>
        <w:ind w:left="2160" w:hanging="2160"/>
        <w:rPr>
          <w:sz w:val="22"/>
          <w:szCs w:val="22"/>
        </w:rPr>
      </w:pPr>
      <w:r w:rsidRPr="008102F4">
        <w:rPr>
          <w:sz w:val="22"/>
          <w:szCs w:val="22"/>
        </w:rPr>
        <w:t>2014</w:t>
      </w:r>
      <w:r w:rsidRPr="008102F4">
        <w:rPr>
          <w:sz w:val="22"/>
          <w:szCs w:val="22"/>
        </w:rPr>
        <w:tab/>
        <w:t xml:space="preserve">Delivered </w:t>
      </w:r>
      <w:r w:rsidRPr="008102F4">
        <w:rPr>
          <w:i/>
          <w:sz w:val="22"/>
          <w:szCs w:val="22"/>
        </w:rPr>
        <w:t>Disciplinary Writing</w:t>
      </w:r>
      <w:r w:rsidRPr="008102F4">
        <w:rPr>
          <w:sz w:val="22"/>
          <w:szCs w:val="22"/>
        </w:rPr>
        <w:t xml:space="preserve"> webinar to teachers enrolled in the summer Master Teacher of Economics (MTE) program.</w:t>
      </w:r>
    </w:p>
    <w:p w14:paraId="676D25F7" w14:textId="77777777" w:rsidR="00F3204F" w:rsidRPr="008102F4" w:rsidRDefault="00F3204F" w:rsidP="00F3204F">
      <w:pPr>
        <w:ind w:left="2160" w:hanging="2160"/>
        <w:rPr>
          <w:sz w:val="22"/>
          <w:szCs w:val="22"/>
        </w:rPr>
      </w:pPr>
      <w:r w:rsidRPr="008102F4">
        <w:rPr>
          <w:sz w:val="22"/>
          <w:szCs w:val="22"/>
        </w:rPr>
        <w:t>2014</w:t>
      </w:r>
      <w:r w:rsidRPr="008102F4">
        <w:rPr>
          <w:sz w:val="22"/>
          <w:szCs w:val="22"/>
        </w:rPr>
        <w:tab/>
        <w:t xml:space="preserve">Delivered </w:t>
      </w:r>
      <w:r w:rsidRPr="008102F4">
        <w:rPr>
          <w:i/>
          <w:sz w:val="22"/>
          <w:szCs w:val="22"/>
        </w:rPr>
        <w:t>Common Core State Standards English/Language Arts</w:t>
      </w:r>
      <w:r w:rsidRPr="008102F4">
        <w:rPr>
          <w:sz w:val="22"/>
          <w:szCs w:val="22"/>
        </w:rPr>
        <w:t xml:space="preserve"> training to administrators, teachers and field experience supervisors for the Program of Research and Evaluation for Public Schools (PREPS).</w:t>
      </w:r>
    </w:p>
    <w:p w14:paraId="615671EF" w14:textId="77777777" w:rsidR="00F3204F" w:rsidRPr="008102F4" w:rsidRDefault="00F3204F" w:rsidP="00F3204F">
      <w:pPr>
        <w:ind w:left="2160" w:hanging="2160"/>
        <w:rPr>
          <w:sz w:val="22"/>
          <w:szCs w:val="22"/>
        </w:rPr>
      </w:pPr>
      <w:r w:rsidRPr="008102F4">
        <w:rPr>
          <w:sz w:val="22"/>
          <w:szCs w:val="22"/>
        </w:rPr>
        <w:t>2014</w:t>
      </w:r>
      <w:r w:rsidRPr="008102F4">
        <w:rPr>
          <w:sz w:val="22"/>
          <w:szCs w:val="22"/>
        </w:rPr>
        <w:tab/>
        <w:t xml:space="preserve">Delivered </w:t>
      </w:r>
      <w:r w:rsidRPr="008102F4">
        <w:rPr>
          <w:i/>
          <w:sz w:val="22"/>
          <w:szCs w:val="22"/>
        </w:rPr>
        <w:t>Writing Across the Curriculum</w:t>
      </w:r>
      <w:r w:rsidRPr="008102F4">
        <w:rPr>
          <w:sz w:val="22"/>
          <w:szCs w:val="22"/>
        </w:rPr>
        <w:t xml:space="preserve"> professional development at SSILTT Institute.</w:t>
      </w:r>
    </w:p>
    <w:p w14:paraId="4C5DCBAB" w14:textId="77777777" w:rsidR="00F3204F" w:rsidRPr="008102F4" w:rsidRDefault="00F3204F" w:rsidP="00F3204F">
      <w:pPr>
        <w:ind w:left="2160" w:hanging="2160"/>
        <w:rPr>
          <w:sz w:val="22"/>
          <w:szCs w:val="22"/>
        </w:rPr>
      </w:pPr>
      <w:r w:rsidRPr="008102F4">
        <w:rPr>
          <w:sz w:val="22"/>
          <w:szCs w:val="22"/>
        </w:rPr>
        <w:t>2013</w:t>
      </w:r>
      <w:r w:rsidRPr="008102F4">
        <w:rPr>
          <w:sz w:val="22"/>
          <w:szCs w:val="22"/>
        </w:rPr>
        <w:tab/>
        <w:t xml:space="preserve">Delivered </w:t>
      </w:r>
      <w:r w:rsidRPr="008102F4">
        <w:rPr>
          <w:i/>
          <w:sz w:val="22"/>
          <w:szCs w:val="22"/>
        </w:rPr>
        <w:t>Common Core State Standards “Mini Byte”</w:t>
      </w:r>
      <w:r w:rsidRPr="008102F4">
        <w:rPr>
          <w:sz w:val="22"/>
          <w:szCs w:val="22"/>
        </w:rPr>
        <w:t xml:space="preserve"> sessions for high school teachers at Starkville High School.</w:t>
      </w:r>
    </w:p>
    <w:p w14:paraId="455B43E6" w14:textId="77777777" w:rsidR="00F3204F" w:rsidRPr="008102F4" w:rsidRDefault="00F3204F" w:rsidP="00F3204F">
      <w:pPr>
        <w:ind w:left="2160" w:hanging="2160"/>
        <w:rPr>
          <w:sz w:val="22"/>
          <w:szCs w:val="22"/>
        </w:rPr>
      </w:pPr>
      <w:r w:rsidRPr="008102F4">
        <w:rPr>
          <w:sz w:val="22"/>
          <w:szCs w:val="22"/>
        </w:rPr>
        <w:t>2013</w:t>
      </w:r>
      <w:r w:rsidRPr="008102F4">
        <w:rPr>
          <w:sz w:val="22"/>
          <w:szCs w:val="22"/>
        </w:rPr>
        <w:tab/>
        <w:t xml:space="preserve">Delivered </w:t>
      </w:r>
      <w:r w:rsidRPr="008102F4">
        <w:rPr>
          <w:i/>
          <w:sz w:val="22"/>
          <w:szCs w:val="22"/>
        </w:rPr>
        <w:t>Reading Comprehension and Vocabulary Strategies</w:t>
      </w:r>
      <w:r w:rsidRPr="008102F4">
        <w:rPr>
          <w:sz w:val="22"/>
          <w:szCs w:val="22"/>
        </w:rPr>
        <w:t xml:space="preserve"> to Maroon Day One tutors at West Oktibbeha and East Oktibbeha Elementary Schools.</w:t>
      </w:r>
    </w:p>
    <w:p w14:paraId="5948B428" w14:textId="77777777" w:rsidR="00F3204F" w:rsidRPr="008102F4" w:rsidRDefault="00F3204F" w:rsidP="00F3204F">
      <w:pPr>
        <w:ind w:left="2160" w:hanging="2160"/>
        <w:rPr>
          <w:sz w:val="22"/>
          <w:szCs w:val="22"/>
        </w:rPr>
      </w:pPr>
      <w:r w:rsidRPr="008102F4">
        <w:rPr>
          <w:sz w:val="22"/>
          <w:szCs w:val="22"/>
        </w:rPr>
        <w:t>2012</w:t>
      </w:r>
      <w:r w:rsidRPr="008102F4">
        <w:rPr>
          <w:sz w:val="22"/>
          <w:szCs w:val="22"/>
        </w:rPr>
        <w:tab/>
        <w:t xml:space="preserve">Delivered two workshops (one hour workshop on </w:t>
      </w:r>
      <w:r w:rsidRPr="008102F4">
        <w:rPr>
          <w:i/>
          <w:sz w:val="22"/>
          <w:szCs w:val="22"/>
        </w:rPr>
        <w:t>reading comprehension</w:t>
      </w:r>
      <w:r w:rsidRPr="008102F4">
        <w:rPr>
          <w:sz w:val="22"/>
          <w:szCs w:val="22"/>
        </w:rPr>
        <w:t xml:space="preserve"> and one </w:t>
      </w:r>
      <w:proofErr w:type="gramStart"/>
      <w:r w:rsidRPr="008102F4">
        <w:rPr>
          <w:sz w:val="22"/>
          <w:szCs w:val="22"/>
        </w:rPr>
        <w:t>three hour</w:t>
      </w:r>
      <w:proofErr w:type="gramEnd"/>
      <w:r w:rsidRPr="008102F4">
        <w:rPr>
          <w:sz w:val="22"/>
          <w:szCs w:val="22"/>
        </w:rPr>
        <w:t xml:space="preserve"> workshop on </w:t>
      </w:r>
      <w:r w:rsidRPr="008102F4">
        <w:rPr>
          <w:i/>
          <w:sz w:val="22"/>
          <w:szCs w:val="22"/>
        </w:rPr>
        <w:t>writer’s workshop</w:t>
      </w:r>
      <w:r w:rsidRPr="008102F4">
        <w:rPr>
          <w:sz w:val="22"/>
          <w:szCs w:val="22"/>
        </w:rPr>
        <w:t>) to the Suncoast Area Teacher Training Program (SCATT).</w:t>
      </w:r>
    </w:p>
    <w:p w14:paraId="5534480F" w14:textId="77777777" w:rsidR="00F3204F" w:rsidRPr="008102F4" w:rsidRDefault="00F3204F" w:rsidP="00F3204F">
      <w:pPr>
        <w:ind w:left="2160" w:hanging="2160"/>
        <w:rPr>
          <w:sz w:val="22"/>
          <w:szCs w:val="22"/>
        </w:rPr>
      </w:pPr>
      <w:r w:rsidRPr="008102F4">
        <w:rPr>
          <w:sz w:val="22"/>
          <w:szCs w:val="22"/>
        </w:rPr>
        <w:t>2012</w:t>
      </w:r>
      <w:r w:rsidRPr="008102F4">
        <w:rPr>
          <w:sz w:val="22"/>
          <w:szCs w:val="22"/>
        </w:rPr>
        <w:tab/>
        <w:t xml:space="preserve">Delivered a </w:t>
      </w:r>
      <w:r w:rsidRPr="008102F4">
        <w:rPr>
          <w:i/>
          <w:sz w:val="22"/>
          <w:szCs w:val="22"/>
        </w:rPr>
        <w:t xml:space="preserve">Chalk and Wire </w:t>
      </w:r>
      <w:r w:rsidRPr="008102F4">
        <w:rPr>
          <w:sz w:val="22"/>
          <w:szCs w:val="22"/>
        </w:rPr>
        <w:t>presentation/training at the Childhood Education and Literacy Studies (CELS) Graduate Assistant Orientation Training.</w:t>
      </w:r>
    </w:p>
    <w:p w14:paraId="51BD4602" w14:textId="77777777" w:rsidR="00F3204F" w:rsidRPr="008102F4" w:rsidRDefault="00F3204F" w:rsidP="00F3204F">
      <w:pPr>
        <w:ind w:left="2160" w:hanging="2160"/>
        <w:rPr>
          <w:sz w:val="22"/>
          <w:szCs w:val="22"/>
        </w:rPr>
      </w:pPr>
      <w:r w:rsidRPr="008102F4">
        <w:rPr>
          <w:sz w:val="22"/>
          <w:szCs w:val="22"/>
        </w:rPr>
        <w:t>2012</w:t>
      </w:r>
      <w:r w:rsidRPr="008102F4">
        <w:rPr>
          <w:sz w:val="22"/>
          <w:szCs w:val="22"/>
        </w:rPr>
        <w:tab/>
        <w:t xml:space="preserve">Delivered </w:t>
      </w:r>
      <w:proofErr w:type="gramStart"/>
      <w:r w:rsidRPr="008102F4">
        <w:rPr>
          <w:sz w:val="22"/>
          <w:szCs w:val="22"/>
        </w:rPr>
        <w:t>a</w:t>
      </w:r>
      <w:proofErr w:type="gramEnd"/>
      <w:r w:rsidRPr="008102F4">
        <w:rPr>
          <w:sz w:val="22"/>
          <w:szCs w:val="22"/>
        </w:rPr>
        <w:t xml:space="preserve"> </w:t>
      </w:r>
      <w:r w:rsidRPr="008102F4">
        <w:rPr>
          <w:i/>
          <w:sz w:val="22"/>
          <w:szCs w:val="22"/>
        </w:rPr>
        <w:t>Elementary Education and Literacy Courses</w:t>
      </w:r>
      <w:r w:rsidRPr="008102F4">
        <w:rPr>
          <w:sz w:val="22"/>
          <w:szCs w:val="22"/>
        </w:rPr>
        <w:t xml:space="preserve"> presentations at the Childhood Education and Literacy Studies (CELS) Graduate Assistant Orientation Training.</w:t>
      </w:r>
    </w:p>
    <w:p w14:paraId="65339D68" w14:textId="77777777" w:rsidR="00F3204F" w:rsidRPr="008102F4" w:rsidRDefault="00F3204F" w:rsidP="00F3204F">
      <w:pPr>
        <w:ind w:left="2160" w:hanging="2160"/>
        <w:rPr>
          <w:sz w:val="22"/>
          <w:szCs w:val="22"/>
        </w:rPr>
      </w:pPr>
      <w:r w:rsidRPr="008102F4">
        <w:rPr>
          <w:sz w:val="22"/>
          <w:szCs w:val="22"/>
        </w:rPr>
        <w:t>2011</w:t>
      </w:r>
      <w:r w:rsidRPr="008102F4">
        <w:rPr>
          <w:sz w:val="22"/>
          <w:szCs w:val="22"/>
        </w:rPr>
        <w:tab/>
        <w:t xml:space="preserve">Delivered one workshop (one hour workshop on </w:t>
      </w:r>
      <w:r w:rsidRPr="008102F4">
        <w:rPr>
          <w:i/>
          <w:sz w:val="22"/>
          <w:szCs w:val="22"/>
        </w:rPr>
        <w:t>reading comprehension and vocabulary strategies</w:t>
      </w:r>
      <w:r w:rsidRPr="008102F4">
        <w:rPr>
          <w:sz w:val="22"/>
          <w:szCs w:val="22"/>
        </w:rPr>
        <w:t>) to the Suncoast Area Teacher Training Program (SCATT).</w:t>
      </w:r>
    </w:p>
    <w:p w14:paraId="082A8117" w14:textId="77777777" w:rsidR="002B796C" w:rsidRPr="008102F4" w:rsidRDefault="002B796C" w:rsidP="00DE37EF">
      <w:pPr>
        <w:rPr>
          <w:sz w:val="22"/>
          <w:szCs w:val="22"/>
        </w:rPr>
      </w:pPr>
    </w:p>
    <w:p w14:paraId="61A70ED1" w14:textId="77777777" w:rsidR="002B796C" w:rsidRPr="008102F4" w:rsidRDefault="00DE37EF" w:rsidP="002B796C">
      <w:pPr>
        <w:ind w:left="2160" w:hanging="2160"/>
        <w:rPr>
          <w:b/>
          <w:sz w:val="22"/>
          <w:szCs w:val="22"/>
          <w:u w:val="single"/>
        </w:rPr>
      </w:pPr>
      <w:r w:rsidRPr="008102F4">
        <w:rPr>
          <w:b/>
          <w:sz w:val="22"/>
          <w:szCs w:val="22"/>
          <w:u w:val="single"/>
        </w:rPr>
        <w:t>School District Outreach (Provider)</w:t>
      </w:r>
    </w:p>
    <w:p w14:paraId="5052500C" w14:textId="77777777" w:rsidR="009E4E92" w:rsidRPr="008102F4" w:rsidRDefault="009E4E92" w:rsidP="002B796C">
      <w:pPr>
        <w:ind w:left="2160" w:hanging="2160"/>
        <w:rPr>
          <w:b/>
          <w:sz w:val="22"/>
          <w:szCs w:val="22"/>
          <w:u w:val="single"/>
        </w:rPr>
      </w:pPr>
    </w:p>
    <w:p w14:paraId="60F0625B" w14:textId="77777777" w:rsidR="002B796C" w:rsidRPr="008102F4" w:rsidRDefault="002B796C" w:rsidP="002B796C">
      <w:pPr>
        <w:ind w:left="2160" w:hanging="2160"/>
        <w:rPr>
          <w:sz w:val="22"/>
          <w:szCs w:val="22"/>
        </w:rPr>
      </w:pPr>
      <w:r w:rsidRPr="008102F4">
        <w:rPr>
          <w:sz w:val="22"/>
          <w:szCs w:val="22"/>
        </w:rPr>
        <w:t>2017</w:t>
      </w:r>
      <w:r w:rsidRPr="008102F4">
        <w:rPr>
          <w:sz w:val="22"/>
          <w:szCs w:val="22"/>
        </w:rPr>
        <w:tab/>
        <w:t xml:space="preserve">National Geographic Society Giant Map of Europe Teaching, Henderson Ward Stewart Elementary School &amp; Overstreet Elementary School. </w:t>
      </w:r>
    </w:p>
    <w:p w14:paraId="00FA359F" w14:textId="77777777" w:rsidR="002B796C" w:rsidRPr="008102F4" w:rsidRDefault="002B796C" w:rsidP="002B796C">
      <w:pPr>
        <w:ind w:left="2160" w:hanging="2160"/>
        <w:rPr>
          <w:sz w:val="22"/>
          <w:szCs w:val="22"/>
        </w:rPr>
      </w:pPr>
      <w:r w:rsidRPr="008102F4">
        <w:rPr>
          <w:sz w:val="22"/>
          <w:szCs w:val="22"/>
        </w:rPr>
        <w:t>2016</w:t>
      </w:r>
      <w:r w:rsidRPr="008102F4">
        <w:rPr>
          <w:sz w:val="22"/>
          <w:szCs w:val="22"/>
        </w:rPr>
        <w:tab/>
        <w:t>National Geographic Society Giant Map of Asia Teaching, Armstrong Middle School &amp; Henderson Ward Stewart Elementary School.</w:t>
      </w:r>
    </w:p>
    <w:p w14:paraId="19E7D235" w14:textId="77777777" w:rsidR="002B796C" w:rsidRPr="008102F4" w:rsidRDefault="002B796C" w:rsidP="002B796C">
      <w:pPr>
        <w:ind w:left="2160" w:hanging="2160"/>
        <w:rPr>
          <w:sz w:val="22"/>
          <w:szCs w:val="22"/>
        </w:rPr>
      </w:pPr>
      <w:r w:rsidRPr="008102F4">
        <w:rPr>
          <w:sz w:val="22"/>
          <w:szCs w:val="22"/>
        </w:rPr>
        <w:t>2014</w:t>
      </w:r>
      <w:r w:rsidRPr="008102F4">
        <w:rPr>
          <w:sz w:val="22"/>
          <w:szCs w:val="22"/>
        </w:rPr>
        <w:tab/>
        <w:t>National History Day Judge, Armstrong Middle School.</w:t>
      </w:r>
    </w:p>
    <w:p w14:paraId="6D77ECA1" w14:textId="77777777" w:rsidR="002B796C" w:rsidRPr="008102F4" w:rsidRDefault="002B796C" w:rsidP="002B796C">
      <w:pPr>
        <w:ind w:left="2160" w:hanging="2160"/>
        <w:rPr>
          <w:sz w:val="22"/>
          <w:szCs w:val="22"/>
        </w:rPr>
      </w:pPr>
      <w:r w:rsidRPr="008102F4">
        <w:rPr>
          <w:sz w:val="22"/>
          <w:szCs w:val="22"/>
        </w:rPr>
        <w:lastRenderedPageBreak/>
        <w:t>2013</w:t>
      </w:r>
      <w:r w:rsidRPr="008102F4">
        <w:rPr>
          <w:sz w:val="22"/>
          <w:szCs w:val="22"/>
        </w:rPr>
        <w:tab/>
        <w:t>Common Core Crew, Starkville High School.</w:t>
      </w:r>
    </w:p>
    <w:p w14:paraId="3072537F" w14:textId="77777777" w:rsidR="00F626A4" w:rsidRPr="008102F4" w:rsidRDefault="00F626A4" w:rsidP="001977AE">
      <w:pPr>
        <w:rPr>
          <w:rFonts w:eastAsiaTheme="minorHAnsi"/>
          <w:sz w:val="22"/>
          <w:szCs w:val="22"/>
        </w:rPr>
      </w:pPr>
    </w:p>
    <w:p w14:paraId="2A842373" w14:textId="77777777" w:rsidR="001977AE" w:rsidRPr="008102F4" w:rsidRDefault="001977AE" w:rsidP="001977AE">
      <w:pPr>
        <w:rPr>
          <w:rFonts w:eastAsiaTheme="minorHAnsi"/>
          <w:sz w:val="22"/>
          <w:szCs w:val="22"/>
        </w:rPr>
      </w:pPr>
    </w:p>
    <w:p w14:paraId="2A50C5CD" w14:textId="77777777" w:rsidR="001977AE" w:rsidRPr="008102F4" w:rsidRDefault="002B796C" w:rsidP="002A4BFC">
      <w:pPr>
        <w:rPr>
          <w:b/>
          <w:sz w:val="22"/>
          <w:szCs w:val="22"/>
        </w:rPr>
      </w:pPr>
      <w:r w:rsidRPr="008102F4">
        <w:rPr>
          <w:b/>
          <w:sz w:val="22"/>
          <w:szCs w:val="22"/>
        </w:rPr>
        <w:t>PROFESSIONAL SERVICE</w:t>
      </w:r>
    </w:p>
    <w:p w14:paraId="77C106D6" w14:textId="77777777" w:rsidR="002B796C" w:rsidRPr="008102F4" w:rsidRDefault="002B796C" w:rsidP="002A4BFC">
      <w:pPr>
        <w:rPr>
          <w:b/>
          <w:sz w:val="22"/>
          <w:szCs w:val="22"/>
        </w:rPr>
      </w:pPr>
    </w:p>
    <w:p w14:paraId="433036E1" w14:textId="77777777" w:rsidR="002B796C" w:rsidRPr="008102F4" w:rsidRDefault="002B796C" w:rsidP="002B796C">
      <w:pPr>
        <w:rPr>
          <w:b/>
          <w:sz w:val="22"/>
          <w:szCs w:val="22"/>
          <w:u w:val="single"/>
        </w:rPr>
      </w:pPr>
      <w:r w:rsidRPr="008102F4">
        <w:rPr>
          <w:b/>
          <w:sz w:val="22"/>
          <w:szCs w:val="22"/>
          <w:u w:val="single"/>
        </w:rPr>
        <w:t>National Organization Board Member</w:t>
      </w:r>
    </w:p>
    <w:p w14:paraId="00D5CDF4" w14:textId="77777777" w:rsidR="009E4E92" w:rsidRPr="008102F4" w:rsidRDefault="009E4E92" w:rsidP="002B796C">
      <w:pPr>
        <w:rPr>
          <w:b/>
          <w:sz w:val="22"/>
          <w:szCs w:val="22"/>
          <w:u w:val="single"/>
        </w:rPr>
      </w:pPr>
    </w:p>
    <w:p w14:paraId="2EB32ADE" w14:textId="2B113F97" w:rsidR="00244E71" w:rsidRDefault="00244E71" w:rsidP="002B796C">
      <w:pPr>
        <w:ind w:left="2160" w:hanging="2160"/>
        <w:rPr>
          <w:sz w:val="22"/>
          <w:szCs w:val="22"/>
        </w:rPr>
      </w:pPr>
      <w:r>
        <w:rPr>
          <w:sz w:val="22"/>
          <w:szCs w:val="22"/>
        </w:rPr>
        <w:t>2020-present</w:t>
      </w:r>
      <w:r>
        <w:rPr>
          <w:sz w:val="22"/>
          <w:szCs w:val="22"/>
        </w:rPr>
        <w:tab/>
        <w:t xml:space="preserve">Literacy Research Association, Field Council Representative </w:t>
      </w:r>
    </w:p>
    <w:p w14:paraId="2BB62863" w14:textId="2A4B8828" w:rsidR="002B796C" w:rsidRPr="008102F4" w:rsidRDefault="002B796C" w:rsidP="002B796C">
      <w:pPr>
        <w:ind w:left="2160" w:hanging="2160"/>
        <w:rPr>
          <w:sz w:val="22"/>
          <w:szCs w:val="22"/>
        </w:rPr>
      </w:pPr>
      <w:r w:rsidRPr="008102F4">
        <w:rPr>
          <w:sz w:val="22"/>
          <w:szCs w:val="22"/>
        </w:rPr>
        <w:t>2016-</w:t>
      </w:r>
      <w:r w:rsidR="003C7B15">
        <w:rPr>
          <w:sz w:val="22"/>
          <w:szCs w:val="22"/>
        </w:rPr>
        <w:t>2019</w:t>
      </w:r>
      <w:r w:rsidRPr="008102F4">
        <w:rPr>
          <w:sz w:val="22"/>
          <w:szCs w:val="22"/>
        </w:rPr>
        <w:tab/>
        <w:t xml:space="preserve">Literacy Research Association Field Council, </w:t>
      </w:r>
      <w:r w:rsidRPr="008102F4">
        <w:rPr>
          <w:b/>
          <w:sz w:val="22"/>
          <w:szCs w:val="22"/>
        </w:rPr>
        <w:t>Co-Chair of South Region</w:t>
      </w:r>
      <w:r w:rsidRPr="008102F4">
        <w:rPr>
          <w:sz w:val="22"/>
          <w:szCs w:val="22"/>
        </w:rPr>
        <w:t xml:space="preserve"> </w:t>
      </w:r>
    </w:p>
    <w:p w14:paraId="06381EDB" w14:textId="77777777" w:rsidR="002B796C" w:rsidRPr="008102F4" w:rsidRDefault="002B796C" w:rsidP="002B796C">
      <w:pPr>
        <w:ind w:left="2160" w:hanging="2160"/>
        <w:rPr>
          <w:sz w:val="22"/>
          <w:szCs w:val="22"/>
        </w:rPr>
      </w:pPr>
      <w:r w:rsidRPr="008102F4">
        <w:rPr>
          <w:sz w:val="22"/>
          <w:szCs w:val="22"/>
        </w:rPr>
        <w:t>2016-2018</w:t>
      </w:r>
      <w:r w:rsidRPr="008102F4">
        <w:rPr>
          <w:sz w:val="22"/>
          <w:szCs w:val="22"/>
        </w:rPr>
        <w:tab/>
        <w:t>American Educational Research Association (AERA) Middle Level Educational Research (MLER) Special Interest Group,</w:t>
      </w:r>
      <w:r w:rsidRPr="008102F4">
        <w:rPr>
          <w:b/>
          <w:sz w:val="22"/>
          <w:szCs w:val="22"/>
        </w:rPr>
        <w:t xml:space="preserve"> Treasurer &amp; Membership and Mentoring Committee Member</w:t>
      </w:r>
      <w:r w:rsidRPr="008102F4">
        <w:rPr>
          <w:sz w:val="22"/>
          <w:szCs w:val="22"/>
        </w:rPr>
        <w:t>.</w:t>
      </w:r>
    </w:p>
    <w:p w14:paraId="7045B606" w14:textId="5A5E445A" w:rsidR="002B796C" w:rsidRDefault="002B796C" w:rsidP="004A6EA5">
      <w:pPr>
        <w:ind w:left="2160" w:hanging="2160"/>
        <w:rPr>
          <w:sz w:val="22"/>
          <w:szCs w:val="22"/>
        </w:rPr>
      </w:pPr>
      <w:r w:rsidRPr="008102F4">
        <w:rPr>
          <w:sz w:val="22"/>
          <w:szCs w:val="22"/>
        </w:rPr>
        <w:t>2010-2013</w:t>
      </w:r>
      <w:r w:rsidRPr="008102F4">
        <w:rPr>
          <w:sz w:val="22"/>
          <w:szCs w:val="22"/>
        </w:rPr>
        <w:tab/>
        <w:t xml:space="preserve">Organization of Teacher Educators of Reading, </w:t>
      </w:r>
      <w:r w:rsidRPr="008102F4">
        <w:rPr>
          <w:b/>
          <w:sz w:val="22"/>
          <w:szCs w:val="22"/>
        </w:rPr>
        <w:t>Membership Chair</w:t>
      </w:r>
    </w:p>
    <w:p w14:paraId="6D711193" w14:textId="77777777" w:rsidR="004A6EA5" w:rsidRPr="008102F4" w:rsidRDefault="004A6EA5" w:rsidP="004A6EA5">
      <w:pPr>
        <w:ind w:left="2160" w:hanging="2160"/>
        <w:rPr>
          <w:sz w:val="22"/>
          <w:szCs w:val="22"/>
        </w:rPr>
      </w:pPr>
    </w:p>
    <w:p w14:paraId="3D64EF1A" w14:textId="77777777" w:rsidR="002B796C" w:rsidRPr="008102F4" w:rsidRDefault="002B796C" w:rsidP="002B796C">
      <w:pPr>
        <w:rPr>
          <w:b/>
          <w:sz w:val="22"/>
          <w:szCs w:val="22"/>
          <w:u w:val="single"/>
        </w:rPr>
      </w:pPr>
      <w:r w:rsidRPr="008102F4">
        <w:rPr>
          <w:b/>
          <w:sz w:val="22"/>
          <w:szCs w:val="22"/>
          <w:u w:val="single"/>
        </w:rPr>
        <w:t>State Organization Board Member</w:t>
      </w:r>
    </w:p>
    <w:p w14:paraId="7C114D2B" w14:textId="77777777" w:rsidR="00E05FFB" w:rsidRPr="008102F4" w:rsidRDefault="00E05FFB" w:rsidP="002B796C">
      <w:pPr>
        <w:rPr>
          <w:b/>
          <w:sz w:val="22"/>
          <w:szCs w:val="22"/>
          <w:u w:val="single"/>
        </w:rPr>
      </w:pPr>
    </w:p>
    <w:p w14:paraId="64359A13" w14:textId="1F2216A8" w:rsidR="002B796C" w:rsidRPr="008102F4" w:rsidRDefault="002B796C" w:rsidP="002B796C">
      <w:pPr>
        <w:ind w:left="2160" w:hanging="2160"/>
        <w:rPr>
          <w:b/>
          <w:sz w:val="22"/>
          <w:szCs w:val="22"/>
        </w:rPr>
      </w:pPr>
      <w:r w:rsidRPr="008102F4">
        <w:rPr>
          <w:sz w:val="22"/>
          <w:szCs w:val="22"/>
        </w:rPr>
        <w:t>2016-</w:t>
      </w:r>
      <w:r w:rsidR="00A400A6" w:rsidRPr="008102F4">
        <w:rPr>
          <w:sz w:val="22"/>
          <w:szCs w:val="22"/>
        </w:rPr>
        <w:t>2018</w:t>
      </w:r>
      <w:r w:rsidRPr="008102F4">
        <w:rPr>
          <w:sz w:val="22"/>
          <w:szCs w:val="22"/>
        </w:rPr>
        <w:tab/>
        <w:t xml:space="preserve">Mississippi Higher Education Literacy Council (HELC), </w:t>
      </w:r>
      <w:r w:rsidRPr="008102F4">
        <w:rPr>
          <w:b/>
          <w:sz w:val="22"/>
          <w:szCs w:val="22"/>
        </w:rPr>
        <w:t>Representative At-Large</w:t>
      </w:r>
    </w:p>
    <w:p w14:paraId="7764BEBD" w14:textId="77777777" w:rsidR="002B796C" w:rsidRPr="008102F4" w:rsidRDefault="002B796C" w:rsidP="002B796C">
      <w:pPr>
        <w:ind w:left="2160" w:hanging="2160"/>
        <w:rPr>
          <w:b/>
          <w:sz w:val="22"/>
          <w:szCs w:val="22"/>
        </w:rPr>
      </w:pPr>
    </w:p>
    <w:p w14:paraId="6EF651D1" w14:textId="77777777" w:rsidR="002B796C" w:rsidRPr="008102F4" w:rsidRDefault="002B796C" w:rsidP="002B796C">
      <w:pPr>
        <w:rPr>
          <w:b/>
          <w:sz w:val="22"/>
          <w:szCs w:val="22"/>
          <w:u w:val="single"/>
        </w:rPr>
      </w:pPr>
      <w:r w:rsidRPr="008102F4">
        <w:rPr>
          <w:b/>
          <w:sz w:val="22"/>
          <w:szCs w:val="22"/>
          <w:u w:val="single"/>
        </w:rPr>
        <w:t>Editorial Board</w:t>
      </w:r>
    </w:p>
    <w:p w14:paraId="3ECA5AA4" w14:textId="77777777" w:rsidR="00E05FFB" w:rsidRPr="008102F4" w:rsidRDefault="00E05FFB" w:rsidP="002B796C">
      <w:pPr>
        <w:rPr>
          <w:b/>
          <w:sz w:val="22"/>
          <w:szCs w:val="22"/>
          <w:u w:val="single"/>
        </w:rPr>
      </w:pPr>
    </w:p>
    <w:p w14:paraId="7AADB42F" w14:textId="77777777" w:rsidR="002B796C" w:rsidRPr="008102F4" w:rsidRDefault="002B796C" w:rsidP="002B796C">
      <w:pPr>
        <w:ind w:left="2160" w:hanging="2160"/>
        <w:rPr>
          <w:sz w:val="22"/>
          <w:szCs w:val="22"/>
        </w:rPr>
      </w:pPr>
      <w:r w:rsidRPr="008102F4">
        <w:rPr>
          <w:sz w:val="22"/>
          <w:szCs w:val="22"/>
        </w:rPr>
        <w:t>2015-2017</w:t>
      </w:r>
      <w:r w:rsidRPr="008102F4">
        <w:rPr>
          <w:sz w:val="22"/>
          <w:szCs w:val="22"/>
        </w:rPr>
        <w:tab/>
      </w:r>
      <w:r w:rsidRPr="008102F4">
        <w:rPr>
          <w:i/>
          <w:sz w:val="22"/>
          <w:szCs w:val="22"/>
        </w:rPr>
        <w:t>The Rural Educator</w:t>
      </w:r>
      <w:r w:rsidRPr="008102F4">
        <w:rPr>
          <w:sz w:val="22"/>
          <w:szCs w:val="22"/>
        </w:rPr>
        <w:t xml:space="preserve"> Editorial Board, Review Editor</w:t>
      </w:r>
    </w:p>
    <w:p w14:paraId="74E6799D" w14:textId="77777777" w:rsidR="002B796C" w:rsidRPr="008102F4" w:rsidRDefault="002B796C" w:rsidP="002B796C">
      <w:pPr>
        <w:ind w:left="2160" w:hanging="2160"/>
        <w:rPr>
          <w:sz w:val="22"/>
          <w:szCs w:val="22"/>
        </w:rPr>
      </w:pPr>
    </w:p>
    <w:p w14:paraId="48D476B1" w14:textId="77777777" w:rsidR="002B796C" w:rsidRPr="008102F4" w:rsidRDefault="002B796C" w:rsidP="002B796C">
      <w:pPr>
        <w:ind w:left="2160" w:hanging="2160"/>
        <w:rPr>
          <w:b/>
          <w:sz w:val="22"/>
          <w:szCs w:val="22"/>
          <w:u w:val="single"/>
        </w:rPr>
      </w:pPr>
      <w:r w:rsidRPr="008102F4">
        <w:rPr>
          <w:b/>
          <w:sz w:val="22"/>
          <w:szCs w:val="22"/>
          <w:u w:val="single"/>
        </w:rPr>
        <w:t>Reviewer</w:t>
      </w:r>
    </w:p>
    <w:p w14:paraId="74040E55" w14:textId="77777777" w:rsidR="00E05FFB" w:rsidRPr="008102F4" w:rsidRDefault="00E05FFB" w:rsidP="002B796C">
      <w:pPr>
        <w:ind w:left="2160" w:hanging="2160"/>
        <w:rPr>
          <w:b/>
          <w:sz w:val="22"/>
          <w:szCs w:val="22"/>
          <w:u w:val="single"/>
        </w:rPr>
      </w:pPr>
    </w:p>
    <w:p w14:paraId="19DA4B7B" w14:textId="77777777" w:rsidR="002B796C" w:rsidRPr="008102F4" w:rsidRDefault="002B796C" w:rsidP="002B796C">
      <w:pPr>
        <w:ind w:left="2160" w:hanging="2160"/>
        <w:rPr>
          <w:sz w:val="22"/>
          <w:szCs w:val="22"/>
        </w:rPr>
      </w:pPr>
      <w:r w:rsidRPr="008102F4">
        <w:rPr>
          <w:sz w:val="22"/>
          <w:szCs w:val="22"/>
        </w:rPr>
        <w:t>2018-present</w:t>
      </w:r>
      <w:r w:rsidRPr="008102F4">
        <w:rPr>
          <w:sz w:val="22"/>
          <w:szCs w:val="22"/>
        </w:rPr>
        <w:tab/>
      </w:r>
      <w:r w:rsidR="002F11BE" w:rsidRPr="008102F4">
        <w:rPr>
          <w:i/>
          <w:sz w:val="22"/>
          <w:szCs w:val="22"/>
        </w:rPr>
        <w:t>UBIQUITY</w:t>
      </w:r>
      <w:r w:rsidRPr="008102F4">
        <w:rPr>
          <w:sz w:val="22"/>
          <w:szCs w:val="22"/>
        </w:rPr>
        <w:t xml:space="preserve"> reviewer</w:t>
      </w:r>
    </w:p>
    <w:p w14:paraId="668E65BA" w14:textId="649A881D" w:rsidR="002B796C" w:rsidRPr="008102F4" w:rsidRDefault="002B796C" w:rsidP="002B796C">
      <w:pPr>
        <w:ind w:left="2160" w:hanging="2160"/>
        <w:rPr>
          <w:sz w:val="22"/>
          <w:szCs w:val="22"/>
        </w:rPr>
      </w:pPr>
      <w:r w:rsidRPr="008102F4">
        <w:rPr>
          <w:sz w:val="22"/>
          <w:szCs w:val="22"/>
        </w:rPr>
        <w:t>2016-</w:t>
      </w:r>
      <w:r w:rsidR="00B7380D">
        <w:rPr>
          <w:sz w:val="22"/>
          <w:szCs w:val="22"/>
        </w:rPr>
        <w:t>2018</w:t>
      </w:r>
      <w:r w:rsidRPr="008102F4">
        <w:rPr>
          <w:sz w:val="22"/>
          <w:szCs w:val="22"/>
        </w:rPr>
        <w:t xml:space="preserve"> </w:t>
      </w:r>
      <w:r w:rsidRPr="008102F4">
        <w:rPr>
          <w:sz w:val="22"/>
          <w:szCs w:val="22"/>
        </w:rPr>
        <w:tab/>
      </w:r>
      <w:r w:rsidRPr="008102F4">
        <w:rPr>
          <w:i/>
          <w:sz w:val="22"/>
          <w:szCs w:val="22"/>
        </w:rPr>
        <w:t>Middle Grades Review</w:t>
      </w:r>
      <w:r w:rsidRPr="008102F4">
        <w:rPr>
          <w:sz w:val="22"/>
          <w:szCs w:val="22"/>
        </w:rPr>
        <w:t xml:space="preserve"> reviewer</w:t>
      </w:r>
    </w:p>
    <w:p w14:paraId="7FE18BAD" w14:textId="2D15129B" w:rsidR="002B796C" w:rsidRPr="008102F4" w:rsidRDefault="002B796C" w:rsidP="002B796C">
      <w:pPr>
        <w:ind w:left="2160" w:hanging="2160"/>
        <w:rPr>
          <w:sz w:val="22"/>
          <w:szCs w:val="22"/>
        </w:rPr>
      </w:pPr>
      <w:r w:rsidRPr="008102F4">
        <w:rPr>
          <w:sz w:val="22"/>
          <w:szCs w:val="22"/>
        </w:rPr>
        <w:t>2016</w:t>
      </w:r>
      <w:r w:rsidR="00CF3CC3" w:rsidRPr="008102F4">
        <w:rPr>
          <w:sz w:val="22"/>
          <w:szCs w:val="22"/>
        </w:rPr>
        <w:t>-</w:t>
      </w:r>
      <w:r w:rsidR="00B7380D">
        <w:rPr>
          <w:sz w:val="22"/>
          <w:szCs w:val="22"/>
        </w:rPr>
        <w:t>2018</w:t>
      </w:r>
      <w:r w:rsidRPr="008102F4">
        <w:rPr>
          <w:sz w:val="22"/>
          <w:szCs w:val="22"/>
        </w:rPr>
        <w:tab/>
      </w:r>
      <w:r w:rsidRPr="008102F4">
        <w:rPr>
          <w:i/>
          <w:sz w:val="22"/>
          <w:szCs w:val="22"/>
        </w:rPr>
        <w:t>Literacy Research and Instruction</w:t>
      </w:r>
      <w:r w:rsidRPr="008102F4">
        <w:rPr>
          <w:sz w:val="22"/>
          <w:szCs w:val="22"/>
        </w:rPr>
        <w:t xml:space="preserve"> reviewer</w:t>
      </w:r>
    </w:p>
    <w:p w14:paraId="0AB85666" w14:textId="491151E0" w:rsidR="002B796C" w:rsidRPr="008102F4" w:rsidRDefault="002B796C" w:rsidP="002B796C">
      <w:pPr>
        <w:ind w:left="2160" w:hanging="2160"/>
        <w:rPr>
          <w:sz w:val="22"/>
          <w:szCs w:val="22"/>
        </w:rPr>
      </w:pPr>
      <w:r w:rsidRPr="008102F4">
        <w:rPr>
          <w:sz w:val="22"/>
          <w:szCs w:val="22"/>
        </w:rPr>
        <w:t>2015-present</w:t>
      </w:r>
      <w:r w:rsidRPr="008102F4">
        <w:rPr>
          <w:sz w:val="22"/>
          <w:szCs w:val="22"/>
        </w:rPr>
        <w:tab/>
        <w:t>Giver</w:t>
      </w:r>
      <w:r w:rsidR="00A11CA4">
        <w:rPr>
          <w:sz w:val="22"/>
          <w:szCs w:val="22"/>
        </w:rPr>
        <w:t>n</w:t>
      </w:r>
      <w:r w:rsidRPr="008102F4">
        <w:rPr>
          <w:sz w:val="22"/>
          <w:szCs w:val="22"/>
        </w:rPr>
        <w:t>y Book Award, reviewer</w:t>
      </w:r>
    </w:p>
    <w:p w14:paraId="5CD745EB" w14:textId="77777777" w:rsidR="002B796C" w:rsidRPr="008102F4" w:rsidRDefault="002B796C" w:rsidP="002B796C">
      <w:pPr>
        <w:ind w:left="2160" w:hanging="2160"/>
        <w:rPr>
          <w:sz w:val="22"/>
          <w:szCs w:val="22"/>
        </w:rPr>
      </w:pPr>
      <w:r w:rsidRPr="008102F4">
        <w:rPr>
          <w:sz w:val="22"/>
          <w:szCs w:val="22"/>
        </w:rPr>
        <w:t>2015</w:t>
      </w:r>
      <w:r w:rsidRPr="008102F4">
        <w:rPr>
          <w:sz w:val="22"/>
          <w:szCs w:val="22"/>
        </w:rPr>
        <w:tab/>
        <w:t>International Writing Across the Curriculum Conference reviewer</w:t>
      </w:r>
    </w:p>
    <w:p w14:paraId="49A2316C" w14:textId="77777777" w:rsidR="002B796C" w:rsidRPr="008102F4" w:rsidRDefault="002B796C" w:rsidP="002B796C">
      <w:pPr>
        <w:ind w:left="2160" w:hanging="2160"/>
        <w:rPr>
          <w:i/>
          <w:sz w:val="22"/>
          <w:szCs w:val="22"/>
        </w:rPr>
      </w:pPr>
      <w:r w:rsidRPr="008102F4">
        <w:rPr>
          <w:sz w:val="22"/>
          <w:szCs w:val="22"/>
        </w:rPr>
        <w:t>2015</w:t>
      </w:r>
      <w:r w:rsidRPr="008102F4">
        <w:rPr>
          <w:sz w:val="22"/>
          <w:szCs w:val="22"/>
        </w:rPr>
        <w:tab/>
        <w:t xml:space="preserve">Literacy Research Association </w:t>
      </w:r>
      <w:r w:rsidRPr="008102F4">
        <w:rPr>
          <w:i/>
          <w:sz w:val="22"/>
          <w:szCs w:val="22"/>
        </w:rPr>
        <w:t>LRA 64</w:t>
      </w:r>
      <w:r w:rsidRPr="008102F4">
        <w:rPr>
          <w:i/>
          <w:sz w:val="22"/>
          <w:szCs w:val="22"/>
          <w:vertAlign w:val="superscript"/>
        </w:rPr>
        <w:t>th</w:t>
      </w:r>
      <w:r w:rsidRPr="008102F4">
        <w:rPr>
          <w:i/>
          <w:sz w:val="22"/>
          <w:szCs w:val="22"/>
        </w:rPr>
        <w:t xml:space="preserve"> Yearbook</w:t>
      </w:r>
    </w:p>
    <w:p w14:paraId="6E4EC909" w14:textId="0DCEDD06" w:rsidR="002B796C" w:rsidRPr="008102F4" w:rsidRDefault="002B796C" w:rsidP="002B796C">
      <w:pPr>
        <w:ind w:left="2160" w:hanging="2160"/>
        <w:rPr>
          <w:sz w:val="22"/>
          <w:szCs w:val="22"/>
        </w:rPr>
      </w:pPr>
      <w:r w:rsidRPr="008102F4">
        <w:rPr>
          <w:sz w:val="22"/>
          <w:szCs w:val="22"/>
        </w:rPr>
        <w:t>2015</w:t>
      </w:r>
      <w:r w:rsidR="005347A5">
        <w:rPr>
          <w:sz w:val="22"/>
          <w:szCs w:val="22"/>
        </w:rPr>
        <w:t>-presen</w:t>
      </w:r>
      <w:r w:rsidR="00B7380D">
        <w:rPr>
          <w:sz w:val="22"/>
          <w:szCs w:val="22"/>
        </w:rPr>
        <w:t>t</w:t>
      </w:r>
      <w:r w:rsidRPr="008102F4">
        <w:rPr>
          <w:sz w:val="22"/>
          <w:szCs w:val="22"/>
        </w:rPr>
        <w:tab/>
        <w:t xml:space="preserve">Literacy Research Association Conference reviewer </w:t>
      </w:r>
    </w:p>
    <w:p w14:paraId="5F833F13" w14:textId="207E2988" w:rsidR="002B796C" w:rsidRPr="008102F4" w:rsidRDefault="002B796C" w:rsidP="002B796C">
      <w:pPr>
        <w:rPr>
          <w:sz w:val="22"/>
          <w:szCs w:val="22"/>
        </w:rPr>
      </w:pPr>
      <w:r w:rsidRPr="008102F4">
        <w:rPr>
          <w:sz w:val="22"/>
          <w:szCs w:val="22"/>
        </w:rPr>
        <w:t>2014-</w:t>
      </w:r>
      <w:r w:rsidR="00B7380D">
        <w:rPr>
          <w:sz w:val="22"/>
          <w:szCs w:val="22"/>
        </w:rPr>
        <w:t>2017</w:t>
      </w:r>
      <w:r w:rsidRPr="008102F4">
        <w:rPr>
          <w:sz w:val="22"/>
          <w:szCs w:val="22"/>
        </w:rPr>
        <w:tab/>
      </w:r>
      <w:r w:rsidRPr="008102F4">
        <w:rPr>
          <w:sz w:val="22"/>
          <w:szCs w:val="22"/>
        </w:rPr>
        <w:tab/>
      </w:r>
      <w:r w:rsidRPr="008102F4">
        <w:rPr>
          <w:i/>
          <w:sz w:val="22"/>
          <w:szCs w:val="22"/>
        </w:rPr>
        <w:t xml:space="preserve">Middle School Journal </w:t>
      </w:r>
      <w:r w:rsidRPr="008102F4">
        <w:rPr>
          <w:sz w:val="22"/>
          <w:szCs w:val="22"/>
        </w:rPr>
        <w:t>reviewer</w:t>
      </w:r>
    </w:p>
    <w:p w14:paraId="4917AFD1" w14:textId="03E7CC5F" w:rsidR="002B796C" w:rsidRPr="008102F4" w:rsidRDefault="002B796C" w:rsidP="002B796C">
      <w:pPr>
        <w:rPr>
          <w:sz w:val="22"/>
          <w:szCs w:val="22"/>
        </w:rPr>
      </w:pPr>
      <w:r w:rsidRPr="008102F4">
        <w:rPr>
          <w:sz w:val="22"/>
          <w:szCs w:val="22"/>
        </w:rPr>
        <w:t>2014-</w:t>
      </w:r>
      <w:r w:rsidR="00B7380D">
        <w:rPr>
          <w:sz w:val="22"/>
          <w:szCs w:val="22"/>
        </w:rPr>
        <w:t>2017</w:t>
      </w:r>
      <w:r w:rsidRPr="008102F4">
        <w:rPr>
          <w:sz w:val="22"/>
          <w:szCs w:val="22"/>
        </w:rPr>
        <w:tab/>
      </w:r>
      <w:r w:rsidRPr="008102F4">
        <w:rPr>
          <w:sz w:val="22"/>
          <w:szCs w:val="22"/>
        </w:rPr>
        <w:tab/>
      </w:r>
      <w:r w:rsidRPr="008102F4">
        <w:rPr>
          <w:i/>
          <w:sz w:val="22"/>
          <w:szCs w:val="22"/>
        </w:rPr>
        <w:t>RMLE-Online</w:t>
      </w:r>
      <w:r w:rsidRPr="008102F4">
        <w:rPr>
          <w:sz w:val="22"/>
          <w:szCs w:val="22"/>
        </w:rPr>
        <w:t xml:space="preserve"> reviewer</w:t>
      </w:r>
    </w:p>
    <w:p w14:paraId="2CC0BEB1" w14:textId="77777777" w:rsidR="002B796C" w:rsidRPr="008102F4" w:rsidRDefault="002B796C" w:rsidP="002B796C">
      <w:pPr>
        <w:rPr>
          <w:sz w:val="22"/>
          <w:szCs w:val="22"/>
        </w:rPr>
      </w:pPr>
      <w:r w:rsidRPr="008102F4">
        <w:rPr>
          <w:sz w:val="22"/>
          <w:szCs w:val="22"/>
        </w:rPr>
        <w:t>2014-</w:t>
      </w:r>
      <w:r w:rsidR="002F11BE" w:rsidRPr="008102F4">
        <w:rPr>
          <w:sz w:val="22"/>
          <w:szCs w:val="22"/>
        </w:rPr>
        <w:t>2015</w:t>
      </w:r>
      <w:r w:rsidRPr="008102F4">
        <w:rPr>
          <w:sz w:val="22"/>
          <w:szCs w:val="22"/>
        </w:rPr>
        <w:tab/>
      </w:r>
      <w:r w:rsidRPr="008102F4">
        <w:rPr>
          <w:sz w:val="22"/>
          <w:szCs w:val="22"/>
        </w:rPr>
        <w:tab/>
      </w:r>
      <w:r w:rsidRPr="008102F4">
        <w:rPr>
          <w:i/>
          <w:sz w:val="22"/>
          <w:szCs w:val="22"/>
        </w:rPr>
        <w:t>Action in Teacher Education</w:t>
      </w:r>
      <w:r w:rsidRPr="008102F4">
        <w:rPr>
          <w:sz w:val="22"/>
          <w:szCs w:val="22"/>
        </w:rPr>
        <w:t xml:space="preserve"> reviewer,</w:t>
      </w:r>
    </w:p>
    <w:p w14:paraId="79605700" w14:textId="6DAC91C3" w:rsidR="002B796C" w:rsidRPr="008102F4" w:rsidRDefault="002B796C" w:rsidP="002B796C">
      <w:pPr>
        <w:rPr>
          <w:sz w:val="22"/>
          <w:szCs w:val="22"/>
        </w:rPr>
      </w:pPr>
      <w:r w:rsidRPr="008102F4">
        <w:rPr>
          <w:sz w:val="22"/>
          <w:szCs w:val="22"/>
        </w:rPr>
        <w:t>2014-present</w:t>
      </w:r>
      <w:r w:rsidRPr="008102F4">
        <w:rPr>
          <w:sz w:val="22"/>
          <w:szCs w:val="22"/>
        </w:rPr>
        <w:tab/>
      </w:r>
      <w:r w:rsidRPr="008102F4">
        <w:rPr>
          <w:sz w:val="22"/>
          <w:szCs w:val="22"/>
        </w:rPr>
        <w:tab/>
      </w:r>
      <w:r w:rsidR="00DC30CE">
        <w:rPr>
          <w:i/>
          <w:sz w:val="22"/>
          <w:szCs w:val="22"/>
        </w:rPr>
        <w:t>Journal of Educational Research</w:t>
      </w:r>
      <w:r w:rsidRPr="008102F4">
        <w:rPr>
          <w:sz w:val="22"/>
          <w:szCs w:val="22"/>
        </w:rPr>
        <w:t xml:space="preserve"> reviewer</w:t>
      </w:r>
    </w:p>
    <w:p w14:paraId="7FF69EDF" w14:textId="132125FE" w:rsidR="002B796C" w:rsidRPr="008102F4" w:rsidRDefault="002B796C" w:rsidP="002B796C">
      <w:pPr>
        <w:ind w:left="2160" w:hanging="2160"/>
        <w:rPr>
          <w:sz w:val="22"/>
          <w:szCs w:val="22"/>
        </w:rPr>
      </w:pPr>
      <w:r w:rsidRPr="008102F4">
        <w:rPr>
          <w:sz w:val="22"/>
          <w:szCs w:val="22"/>
        </w:rPr>
        <w:t>2014-</w:t>
      </w:r>
      <w:r w:rsidR="00B7380D">
        <w:rPr>
          <w:sz w:val="22"/>
          <w:szCs w:val="22"/>
        </w:rPr>
        <w:t>2018</w:t>
      </w:r>
      <w:r w:rsidRPr="008102F4">
        <w:rPr>
          <w:sz w:val="22"/>
          <w:szCs w:val="22"/>
        </w:rPr>
        <w:tab/>
        <w:t xml:space="preserve">American Educational Research Association Conference reviewer </w:t>
      </w:r>
    </w:p>
    <w:p w14:paraId="3339C53A" w14:textId="77777777" w:rsidR="002B796C" w:rsidRPr="008102F4" w:rsidRDefault="002B796C" w:rsidP="002B796C">
      <w:pPr>
        <w:rPr>
          <w:i/>
          <w:sz w:val="22"/>
          <w:szCs w:val="22"/>
        </w:rPr>
      </w:pPr>
      <w:r w:rsidRPr="008102F4">
        <w:rPr>
          <w:sz w:val="22"/>
          <w:szCs w:val="22"/>
        </w:rPr>
        <w:t>2014</w:t>
      </w:r>
      <w:r w:rsidRPr="008102F4">
        <w:rPr>
          <w:sz w:val="22"/>
          <w:szCs w:val="22"/>
        </w:rPr>
        <w:tab/>
      </w:r>
      <w:r w:rsidRPr="008102F4">
        <w:rPr>
          <w:sz w:val="22"/>
          <w:szCs w:val="22"/>
        </w:rPr>
        <w:tab/>
      </w:r>
      <w:r w:rsidRPr="008102F4">
        <w:rPr>
          <w:sz w:val="22"/>
          <w:szCs w:val="22"/>
        </w:rPr>
        <w:tab/>
        <w:t xml:space="preserve">Literacy Research Association </w:t>
      </w:r>
      <w:r w:rsidRPr="008102F4">
        <w:rPr>
          <w:i/>
          <w:sz w:val="22"/>
          <w:szCs w:val="22"/>
        </w:rPr>
        <w:t>LRA 63</w:t>
      </w:r>
      <w:r w:rsidRPr="008102F4">
        <w:rPr>
          <w:i/>
          <w:sz w:val="22"/>
          <w:szCs w:val="22"/>
          <w:vertAlign w:val="superscript"/>
        </w:rPr>
        <w:t>rd</w:t>
      </w:r>
      <w:r w:rsidRPr="008102F4">
        <w:rPr>
          <w:i/>
          <w:sz w:val="22"/>
          <w:szCs w:val="22"/>
        </w:rPr>
        <w:t xml:space="preserve"> Yearbook</w:t>
      </w:r>
    </w:p>
    <w:p w14:paraId="4A50116B" w14:textId="77777777" w:rsidR="002B796C" w:rsidRPr="008102F4" w:rsidRDefault="002B796C" w:rsidP="002B796C">
      <w:pPr>
        <w:ind w:left="2160" w:hanging="2160"/>
        <w:rPr>
          <w:sz w:val="22"/>
          <w:szCs w:val="22"/>
        </w:rPr>
      </w:pPr>
      <w:r w:rsidRPr="008102F4">
        <w:rPr>
          <w:sz w:val="22"/>
          <w:szCs w:val="22"/>
        </w:rPr>
        <w:t>2013</w:t>
      </w:r>
      <w:r w:rsidRPr="008102F4">
        <w:rPr>
          <w:sz w:val="22"/>
          <w:szCs w:val="22"/>
        </w:rPr>
        <w:tab/>
        <w:t>American Educational Research Association Conference Graduate Student Reviewer for Teaching History SIG</w:t>
      </w:r>
    </w:p>
    <w:p w14:paraId="7CB91D6B" w14:textId="77777777" w:rsidR="002B796C" w:rsidRPr="008102F4" w:rsidRDefault="002B796C" w:rsidP="002B796C">
      <w:pPr>
        <w:ind w:left="2160" w:hanging="2160"/>
        <w:rPr>
          <w:sz w:val="22"/>
          <w:szCs w:val="22"/>
        </w:rPr>
      </w:pPr>
      <w:r w:rsidRPr="008102F4">
        <w:rPr>
          <w:sz w:val="22"/>
          <w:szCs w:val="22"/>
        </w:rPr>
        <w:t>2013</w:t>
      </w:r>
      <w:r w:rsidRPr="008102F4">
        <w:rPr>
          <w:sz w:val="22"/>
          <w:szCs w:val="22"/>
        </w:rPr>
        <w:tab/>
        <w:t xml:space="preserve">Literacy Research Association </w:t>
      </w:r>
      <w:r w:rsidRPr="008102F4">
        <w:rPr>
          <w:i/>
          <w:sz w:val="22"/>
          <w:szCs w:val="22"/>
        </w:rPr>
        <w:t>LRA 62</w:t>
      </w:r>
      <w:r w:rsidRPr="008102F4">
        <w:rPr>
          <w:i/>
          <w:sz w:val="22"/>
          <w:szCs w:val="22"/>
          <w:vertAlign w:val="superscript"/>
        </w:rPr>
        <w:t>nd</w:t>
      </w:r>
      <w:r w:rsidRPr="008102F4">
        <w:rPr>
          <w:i/>
          <w:sz w:val="22"/>
          <w:szCs w:val="22"/>
        </w:rPr>
        <w:t xml:space="preserve"> Yearbook</w:t>
      </w:r>
    </w:p>
    <w:p w14:paraId="64AA931F" w14:textId="77777777" w:rsidR="002B796C" w:rsidRPr="008102F4" w:rsidRDefault="002F11BE" w:rsidP="002B796C">
      <w:pPr>
        <w:rPr>
          <w:sz w:val="22"/>
          <w:szCs w:val="22"/>
        </w:rPr>
      </w:pPr>
      <w:r w:rsidRPr="008102F4">
        <w:rPr>
          <w:sz w:val="22"/>
          <w:szCs w:val="22"/>
        </w:rPr>
        <w:t>2012</w:t>
      </w:r>
      <w:r w:rsidRPr="008102F4">
        <w:rPr>
          <w:sz w:val="22"/>
          <w:szCs w:val="22"/>
        </w:rPr>
        <w:tab/>
      </w:r>
      <w:r w:rsidR="002B796C" w:rsidRPr="008102F4">
        <w:rPr>
          <w:sz w:val="22"/>
          <w:szCs w:val="22"/>
        </w:rPr>
        <w:tab/>
      </w:r>
      <w:r w:rsidR="002B796C" w:rsidRPr="008102F4">
        <w:rPr>
          <w:sz w:val="22"/>
          <w:szCs w:val="22"/>
        </w:rPr>
        <w:tab/>
      </w:r>
      <w:r w:rsidR="002B796C" w:rsidRPr="008102F4">
        <w:rPr>
          <w:i/>
          <w:sz w:val="22"/>
          <w:szCs w:val="22"/>
        </w:rPr>
        <w:t>Journal of Social Studies Education</w:t>
      </w:r>
      <w:r w:rsidR="002B796C" w:rsidRPr="008102F4">
        <w:rPr>
          <w:sz w:val="22"/>
          <w:szCs w:val="22"/>
        </w:rPr>
        <w:t xml:space="preserve"> </w:t>
      </w:r>
      <w:r w:rsidR="002B796C" w:rsidRPr="008102F4">
        <w:rPr>
          <w:i/>
          <w:sz w:val="22"/>
          <w:szCs w:val="22"/>
        </w:rPr>
        <w:t>Research</w:t>
      </w:r>
      <w:r w:rsidR="002B796C" w:rsidRPr="008102F4">
        <w:rPr>
          <w:sz w:val="22"/>
          <w:szCs w:val="22"/>
        </w:rPr>
        <w:t xml:space="preserve"> reviewer</w:t>
      </w:r>
    </w:p>
    <w:p w14:paraId="7EDAF2D6" w14:textId="77777777" w:rsidR="002B796C" w:rsidRPr="008102F4" w:rsidRDefault="002B796C" w:rsidP="002B796C">
      <w:pPr>
        <w:ind w:left="2160" w:hanging="2160"/>
        <w:rPr>
          <w:sz w:val="22"/>
          <w:szCs w:val="22"/>
        </w:rPr>
      </w:pPr>
      <w:r w:rsidRPr="008102F4">
        <w:rPr>
          <w:sz w:val="22"/>
          <w:szCs w:val="22"/>
        </w:rPr>
        <w:t>2012</w:t>
      </w:r>
      <w:r w:rsidRPr="008102F4">
        <w:rPr>
          <w:sz w:val="22"/>
          <w:szCs w:val="22"/>
        </w:rPr>
        <w:tab/>
        <w:t xml:space="preserve">Literacy Research Association Conference reviewer </w:t>
      </w:r>
    </w:p>
    <w:p w14:paraId="30A2EF22" w14:textId="77777777" w:rsidR="002B796C" w:rsidRPr="008102F4" w:rsidRDefault="002B796C" w:rsidP="002B796C">
      <w:pPr>
        <w:rPr>
          <w:sz w:val="22"/>
          <w:szCs w:val="22"/>
        </w:rPr>
      </w:pPr>
      <w:r w:rsidRPr="008102F4">
        <w:rPr>
          <w:sz w:val="22"/>
          <w:szCs w:val="22"/>
        </w:rPr>
        <w:t>2010-2013</w:t>
      </w:r>
      <w:r w:rsidRPr="008102F4">
        <w:rPr>
          <w:sz w:val="22"/>
          <w:szCs w:val="22"/>
        </w:rPr>
        <w:tab/>
      </w:r>
      <w:r w:rsidRPr="008102F4">
        <w:rPr>
          <w:sz w:val="22"/>
          <w:szCs w:val="22"/>
        </w:rPr>
        <w:tab/>
      </w:r>
      <w:r w:rsidRPr="008102F4">
        <w:rPr>
          <w:i/>
          <w:sz w:val="22"/>
          <w:szCs w:val="22"/>
        </w:rPr>
        <w:t>Journal of Reading Education</w:t>
      </w:r>
      <w:r w:rsidRPr="008102F4">
        <w:rPr>
          <w:sz w:val="22"/>
          <w:szCs w:val="22"/>
        </w:rPr>
        <w:t xml:space="preserve"> Editorial Board</w:t>
      </w:r>
    </w:p>
    <w:p w14:paraId="75BCBAB3" w14:textId="77777777" w:rsidR="002B796C" w:rsidRPr="008102F4" w:rsidRDefault="002B796C" w:rsidP="002B796C">
      <w:pPr>
        <w:rPr>
          <w:sz w:val="22"/>
          <w:szCs w:val="22"/>
        </w:rPr>
      </w:pPr>
    </w:p>
    <w:p w14:paraId="5AA6BB07" w14:textId="66651D6D" w:rsidR="00E05FFB" w:rsidRPr="008102F4" w:rsidRDefault="002B796C" w:rsidP="00AB017C">
      <w:pPr>
        <w:rPr>
          <w:b/>
          <w:sz w:val="22"/>
          <w:szCs w:val="22"/>
          <w:u w:val="single"/>
        </w:rPr>
      </w:pPr>
      <w:r w:rsidRPr="008102F4">
        <w:rPr>
          <w:b/>
          <w:sz w:val="22"/>
          <w:szCs w:val="22"/>
          <w:u w:val="single"/>
        </w:rPr>
        <w:t>University, College, and Department Committees</w:t>
      </w:r>
    </w:p>
    <w:p w14:paraId="5026C83F" w14:textId="77777777" w:rsidR="00AB017C" w:rsidRPr="008102F4" w:rsidRDefault="00AB017C" w:rsidP="00AB017C">
      <w:pPr>
        <w:rPr>
          <w:b/>
          <w:sz w:val="22"/>
          <w:szCs w:val="22"/>
          <w:u w:val="single"/>
        </w:rPr>
      </w:pPr>
    </w:p>
    <w:p w14:paraId="67E83780" w14:textId="1D672ABE" w:rsidR="004A6EA5" w:rsidRDefault="004A6EA5" w:rsidP="002B796C">
      <w:pPr>
        <w:ind w:left="2160" w:hanging="2160"/>
        <w:rPr>
          <w:sz w:val="22"/>
          <w:szCs w:val="22"/>
        </w:rPr>
      </w:pPr>
      <w:r>
        <w:rPr>
          <w:sz w:val="22"/>
          <w:szCs w:val="22"/>
        </w:rPr>
        <w:t>2019-present</w:t>
      </w:r>
      <w:r>
        <w:rPr>
          <w:sz w:val="22"/>
          <w:szCs w:val="22"/>
        </w:rPr>
        <w:tab/>
        <w:t>Serving on the CISE Promotion and Tenure Committee</w:t>
      </w:r>
    </w:p>
    <w:p w14:paraId="79CE006D" w14:textId="29849B86" w:rsidR="00AB017C" w:rsidRPr="008102F4" w:rsidRDefault="00AB017C" w:rsidP="00556026">
      <w:pPr>
        <w:ind w:left="2160" w:hanging="2160"/>
        <w:rPr>
          <w:sz w:val="22"/>
          <w:szCs w:val="22"/>
        </w:rPr>
      </w:pPr>
      <w:r w:rsidRPr="008102F4">
        <w:rPr>
          <w:sz w:val="22"/>
          <w:szCs w:val="22"/>
        </w:rPr>
        <w:t>2019-present</w:t>
      </w:r>
      <w:r w:rsidRPr="008102F4">
        <w:rPr>
          <w:sz w:val="22"/>
          <w:szCs w:val="22"/>
        </w:rPr>
        <w:tab/>
        <w:t>Serving on the Box Council, College of Education Curriculum Committee</w:t>
      </w:r>
    </w:p>
    <w:p w14:paraId="6AADA4CD" w14:textId="25D6ACD7" w:rsidR="002B796C" w:rsidRPr="008102F4" w:rsidRDefault="002B796C" w:rsidP="002B796C">
      <w:pPr>
        <w:ind w:left="2160" w:hanging="2160"/>
        <w:rPr>
          <w:sz w:val="22"/>
          <w:szCs w:val="22"/>
        </w:rPr>
      </w:pPr>
      <w:r w:rsidRPr="008102F4">
        <w:rPr>
          <w:sz w:val="22"/>
          <w:szCs w:val="22"/>
        </w:rPr>
        <w:lastRenderedPageBreak/>
        <w:t>2017-</w:t>
      </w:r>
      <w:r w:rsidR="007D74C0" w:rsidRPr="008102F4">
        <w:rPr>
          <w:sz w:val="22"/>
          <w:szCs w:val="22"/>
        </w:rPr>
        <w:t>2018</w:t>
      </w:r>
      <w:r w:rsidRPr="008102F4">
        <w:rPr>
          <w:sz w:val="22"/>
          <w:szCs w:val="22"/>
        </w:rPr>
        <w:tab/>
        <w:t xml:space="preserve">Serving on the Commencement Committee as Mississippi State University Robert Holland Faculty Senate representative </w:t>
      </w:r>
    </w:p>
    <w:p w14:paraId="229840EA" w14:textId="77777777" w:rsidR="002B796C" w:rsidRPr="008102F4" w:rsidRDefault="002B796C" w:rsidP="002B796C">
      <w:pPr>
        <w:ind w:left="2160" w:hanging="2160"/>
        <w:rPr>
          <w:sz w:val="22"/>
          <w:szCs w:val="22"/>
        </w:rPr>
      </w:pPr>
      <w:r w:rsidRPr="008102F4">
        <w:rPr>
          <w:sz w:val="22"/>
          <w:szCs w:val="22"/>
        </w:rPr>
        <w:t>2017-present</w:t>
      </w:r>
      <w:r w:rsidRPr="008102F4">
        <w:rPr>
          <w:sz w:val="22"/>
          <w:szCs w:val="22"/>
        </w:rPr>
        <w:tab/>
        <w:t xml:space="preserve">Serving on the College of Education Undergraduate Education Advisory Council </w:t>
      </w:r>
    </w:p>
    <w:p w14:paraId="45FF0ED3" w14:textId="77777777" w:rsidR="002B796C" w:rsidRPr="008102F4" w:rsidRDefault="002B796C" w:rsidP="002B796C">
      <w:pPr>
        <w:ind w:left="2160" w:hanging="2160"/>
        <w:rPr>
          <w:sz w:val="22"/>
          <w:szCs w:val="22"/>
        </w:rPr>
      </w:pPr>
      <w:r w:rsidRPr="008102F4">
        <w:rPr>
          <w:sz w:val="22"/>
          <w:szCs w:val="22"/>
        </w:rPr>
        <w:t>2017</w:t>
      </w:r>
      <w:r w:rsidRPr="008102F4">
        <w:rPr>
          <w:sz w:val="22"/>
          <w:szCs w:val="22"/>
        </w:rPr>
        <w:tab/>
        <w:t>Served on the Elementary Education Science Instructor Search Committee</w:t>
      </w:r>
    </w:p>
    <w:p w14:paraId="64E888DF" w14:textId="77777777" w:rsidR="002B796C" w:rsidRPr="008102F4" w:rsidRDefault="002B796C" w:rsidP="002B796C">
      <w:pPr>
        <w:rPr>
          <w:sz w:val="22"/>
          <w:szCs w:val="22"/>
        </w:rPr>
      </w:pPr>
      <w:r w:rsidRPr="008102F4">
        <w:rPr>
          <w:sz w:val="22"/>
          <w:szCs w:val="22"/>
        </w:rPr>
        <w:t>2016-</w:t>
      </w:r>
      <w:r w:rsidR="007D74C0" w:rsidRPr="008102F4">
        <w:rPr>
          <w:sz w:val="22"/>
          <w:szCs w:val="22"/>
        </w:rPr>
        <w:t>2018</w:t>
      </w:r>
      <w:r w:rsidRPr="008102F4">
        <w:rPr>
          <w:sz w:val="22"/>
          <w:szCs w:val="22"/>
        </w:rPr>
        <w:tab/>
      </w:r>
      <w:r w:rsidRPr="008102F4">
        <w:rPr>
          <w:sz w:val="22"/>
          <w:szCs w:val="22"/>
        </w:rPr>
        <w:tab/>
        <w:t>Serving on the Academic Review Board</w:t>
      </w:r>
    </w:p>
    <w:p w14:paraId="47D7B325" w14:textId="77777777" w:rsidR="002B796C" w:rsidRPr="008102F4" w:rsidRDefault="007D74C0" w:rsidP="002B796C">
      <w:pPr>
        <w:rPr>
          <w:sz w:val="22"/>
          <w:szCs w:val="22"/>
        </w:rPr>
      </w:pPr>
      <w:r w:rsidRPr="008102F4">
        <w:rPr>
          <w:sz w:val="22"/>
          <w:szCs w:val="22"/>
        </w:rPr>
        <w:t>2015-2016</w:t>
      </w:r>
      <w:r w:rsidRPr="008102F4">
        <w:rPr>
          <w:sz w:val="22"/>
          <w:szCs w:val="22"/>
        </w:rPr>
        <w:tab/>
      </w:r>
      <w:r w:rsidRPr="008102F4">
        <w:rPr>
          <w:sz w:val="22"/>
          <w:szCs w:val="22"/>
        </w:rPr>
        <w:tab/>
        <w:t>Served</w:t>
      </w:r>
      <w:r w:rsidR="002B796C" w:rsidRPr="008102F4">
        <w:rPr>
          <w:sz w:val="22"/>
          <w:szCs w:val="22"/>
        </w:rPr>
        <w:t xml:space="preserve"> on the Financial Education Partnership</w:t>
      </w:r>
    </w:p>
    <w:p w14:paraId="39006E01" w14:textId="77777777" w:rsidR="002B796C" w:rsidRPr="008102F4" w:rsidRDefault="007D74C0" w:rsidP="002B796C">
      <w:pPr>
        <w:rPr>
          <w:sz w:val="22"/>
          <w:szCs w:val="22"/>
        </w:rPr>
      </w:pPr>
      <w:r w:rsidRPr="008102F4">
        <w:rPr>
          <w:sz w:val="22"/>
          <w:szCs w:val="22"/>
        </w:rPr>
        <w:t>2015-present</w:t>
      </w:r>
      <w:r w:rsidRPr="008102F4">
        <w:rPr>
          <w:sz w:val="22"/>
          <w:szCs w:val="22"/>
        </w:rPr>
        <w:tab/>
      </w:r>
      <w:r w:rsidRPr="008102F4">
        <w:rPr>
          <w:sz w:val="22"/>
          <w:szCs w:val="22"/>
        </w:rPr>
        <w:tab/>
        <w:t>Served</w:t>
      </w:r>
      <w:r w:rsidR="002B796C" w:rsidRPr="008102F4">
        <w:rPr>
          <w:sz w:val="22"/>
          <w:szCs w:val="22"/>
        </w:rPr>
        <w:t xml:space="preserve"> on the Maroon Edition Book Selection Committee</w:t>
      </w:r>
    </w:p>
    <w:p w14:paraId="6088F4DA" w14:textId="77777777" w:rsidR="002B796C" w:rsidRPr="008102F4" w:rsidRDefault="007D74C0" w:rsidP="002B796C">
      <w:pPr>
        <w:ind w:left="2160" w:hanging="2160"/>
        <w:rPr>
          <w:sz w:val="22"/>
          <w:szCs w:val="22"/>
        </w:rPr>
      </w:pPr>
      <w:r w:rsidRPr="008102F4">
        <w:rPr>
          <w:sz w:val="22"/>
          <w:szCs w:val="22"/>
        </w:rPr>
        <w:t>2015-2018</w:t>
      </w:r>
      <w:r w:rsidRPr="008102F4">
        <w:rPr>
          <w:sz w:val="22"/>
          <w:szCs w:val="22"/>
        </w:rPr>
        <w:tab/>
        <w:t>Served</w:t>
      </w:r>
      <w:r w:rsidR="002B796C" w:rsidRPr="008102F4">
        <w:rPr>
          <w:sz w:val="22"/>
          <w:szCs w:val="22"/>
        </w:rPr>
        <w:t xml:space="preserve"> on the Mississippi State University Robert Holland Faculty Senate, member of the Academic Affairs subcommittee</w:t>
      </w:r>
    </w:p>
    <w:p w14:paraId="01263CE5" w14:textId="77777777" w:rsidR="002B796C" w:rsidRPr="008102F4" w:rsidRDefault="002B796C" w:rsidP="002B796C">
      <w:pPr>
        <w:rPr>
          <w:sz w:val="22"/>
          <w:szCs w:val="22"/>
        </w:rPr>
      </w:pPr>
      <w:r w:rsidRPr="008102F4">
        <w:rPr>
          <w:sz w:val="22"/>
          <w:szCs w:val="22"/>
        </w:rPr>
        <w:t>2013-2015</w:t>
      </w:r>
      <w:r w:rsidRPr="008102F4">
        <w:rPr>
          <w:sz w:val="22"/>
          <w:szCs w:val="22"/>
        </w:rPr>
        <w:tab/>
      </w:r>
      <w:r w:rsidRPr="008102F4">
        <w:rPr>
          <w:sz w:val="22"/>
          <w:szCs w:val="22"/>
        </w:rPr>
        <w:tab/>
        <w:t>Serving on the MSU College of Education Discovery Committee</w:t>
      </w:r>
    </w:p>
    <w:p w14:paraId="32FACDAC" w14:textId="77777777" w:rsidR="002B796C" w:rsidRPr="008102F4" w:rsidRDefault="002B796C" w:rsidP="002B796C">
      <w:pPr>
        <w:ind w:left="2160" w:hanging="2160"/>
        <w:rPr>
          <w:sz w:val="22"/>
          <w:szCs w:val="22"/>
        </w:rPr>
      </w:pPr>
      <w:r w:rsidRPr="008102F4">
        <w:rPr>
          <w:sz w:val="22"/>
          <w:szCs w:val="22"/>
        </w:rPr>
        <w:t xml:space="preserve">2013-2016, </w:t>
      </w:r>
    </w:p>
    <w:p w14:paraId="5AB106F7" w14:textId="77777777" w:rsidR="002B796C" w:rsidRPr="008102F4" w:rsidRDefault="002B796C" w:rsidP="002B796C">
      <w:pPr>
        <w:ind w:left="2160" w:hanging="2160"/>
        <w:rPr>
          <w:sz w:val="22"/>
          <w:szCs w:val="22"/>
        </w:rPr>
      </w:pPr>
      <w:r w:rsidRPr="008102F4">
        <w:rPr>
          <w:sz w:val="22"/>
          <w:szCs w:val="22"/>
        </w:rPr>
        <w:t>2018-present</w:t>
      </w:r>
      <w:r w:rsidRPr="008102F4">
        <w:rPr>
          <w:sz w:val="22"/>
          <w:szCs w:val="22"/>
        </w:rPr>
        <w:tab/>
        <w:t>Serving on the Curriculum, Instruction, and Special Education Student Appeals Committee</w:t>
      </w:r>
    </w:p>
    <w:p w14:paraId="54652202" w14:textId="77777777" w:rsidR="002B796C" w:rsidRPr="008102F4" w:rsidRDefault="002B796C" w:rsidP="002B796C">
      <w:pPr>
        <w:ind w:left="2160" w:hanging="2160"/>
        <w:rPr>
          <w:sz w:val="22"/>
          <w:szCs w:val="22"/>
        </w:rPr>
      </w:pPr>
      <w:r w:rsidRPr="008102F4">
        <w:rPr>
          <w:sz w:val="22"/>
          <w:szCs w:val="22"/>
        </w:rPr>
        <w:t>2014-2016</w:t>
      </w:r>
      <w:r w:rsidRPr="008102F4">
        <w:rPr>
          <w:sz w:val="22"/>
          <w:szCs w:val="22"/>
        </w:rPr>
        <w:tab/>
        <w:t>Served on the MSU-Meridian Division of Education Search Committee</w:t>
      </w:r>
    </w:p>
    <w:p w14:paraId="46D69B04" w14:textId="77777777" w:rsidR="002B796C" w:rsidRPr="008102F4" w:rsidRDefault="002B796C" w:rsidP="002B796C">
      <w:pPr>
        <w:ind w:left="2160" w:hanging="2160"/>
        <w:rPr>
          <w:sz w:val="22"/>
          <w:szCs w:val="22"/>
        </w:rPr>
      </w:pPr>
      <w:r w:rsidRPr="008102F4">
        <w:rPr>
          <w:sz w:val="22"/>
          <w:szCs w:val="22"/>
        </w:rPr>
        <w:t>2013-2014</w:t>
      </w:r>
      <w:r w:rsidRPr="008102F4">
        <w:rPr>
          <w:sz w:val="22"/>
          <w:szCs w:val="22"/>
        </w:rPr>
        <w:tab/>
        <w:t>Served on the MSU Curriculum, Instruction, and Special Education Early Literacy Search Committee</w:t>
      </w:r>
    </w:p>
    <w:p w14:paraId="3205BEB2" w14:textId="77777777" w:rsidR="002B796C" w:rsidRPr="008102F4" w:rsidRDefault="002B796C" w:rsidP="00DE37EF">
      <w:pPr>
        <w:ind w:left="2160" w:hanging="2160"/>
        <w:rPr>
          <w:sz w:val="22"/>
          <w:szCs w:val="22"/>
        </w:rPr>
      </w:pPr>
      <w:r w:rsidRPr="008102F4">
        <w:rPr>
          <w:sz w:val="22"/>
          <w:szCs w:val="22"/>
        </w:rPr>
        <w:t>2010</w:t>
      </w:r>
      <w:r w:rsidRPr="008102F4">
        <w:rPr>
          <w:sz w:val="22"/>
          <w:szCs w:val="22"/>
        </w:rPr>
        <w:tab/>
        <w:t>Served on the USF Childhood Education and Literacy Studies Department Retirement Party/Christmas Party Committee</w:t>
      </w:r>
    </w:p>
    <w:p w14:paraId="21718F21" w14:textId="77777777" w:rsidR="00DE37EF" w:rsidRPr="008102F4" w:rsidRDefault="00DE37EF" w:rsidP="00DE37EF">
      <w:pPr>
        <w:ind w:left="2160" w:hanging="2160"/>
        <w:rPr>
          <w:sz w:val="22"/>
          <w:szCs w:val="22"/>
        </w:rPr>
      </w:pPr>
    </w:p>
    <w:p w14:paraId="1C8C9E03" w14:textId="77777777" w:rsidR="00DE37EF" w:rsidRPr="008102F4" w:rsidRDefault="00DE37EF" w:rsidP="00DE37EF">
      <w:pPr>
        <w:ind w:left="2160" w:hanging="2160"/>
        <w:rPr>
          <w:b/>
          <w:sz w:val="22"/>
          <w:szCs w:val="22"/>
          <w:u w:val="single"/>
        </w:rPr>
      </w:pPr>
      <w:r w:rsidRPr="008102F4">
        <w:rPr>
          <w:b/>
          <w:sz w:val="22"/>
          <w:szCs w:val="22"/>
          <w:u w:val="single"/>
        </w:rPr>
        <w:t>Faculty Club Sponsor</w:t>
      </w:r>
    </w:p>
    <w:p w14:paraId="4961E7F7" w14:textId="77777777" w:rsidR="00E05FFB" w:rsidRPr="008102F4" w:rsidRDefault="00E05FFB" w:rsidP="00DE37EF">
      <w:pPr>
        <w:ind w:left="2160" w:hanging="2160"/>
        <w:rPr>
          <w:b/>
          <w:sz w:val="22"/>
          <w:szCs w:val="22"/>
          <w:u w:val="single"/>
        </w:rPr>
      </w:pPr>
    </w:p>
    <w:p w14:paraId="59969555" w14:textId="112031D8" w:rsidR="00DE37EF" w:rsidRPr="008102F4" w:rsidRDefault="00F2440E" w:rsidP="00DE37EF">
      <w:pPr>
        <w:ind w:left="2160" w:hanging="2160"/>
        <w:rPr>
          <w:sz w:val="22"/>
          <w:szCs w:val="22"/>
        </w:rPr>
      </w:pPr>
      <w:r w:rsidRPr="008102F4">
        <w:rPr>
          <w:sz w:val="22"/>
          <w:szCs w:val="22"/>
        </w:rPr>
        <w:t>2016</w:t>
      </w:r>
      <w:r w:rsidR="00DE37EF" w:rsidRPr="008102F4">
        <w:rPr>
          <w:sz w:val="22"/>
          <w:szCs w:val="22"/>
        </w:rPr>
        <w:t>-present</w:t>
      </w:r>
      <w:r w:rsidR="00DE37EF" w:rsidRPr="008102F4">
        <w:rPr>
          <w:sz w:val="22"/>
          <w:szCs w:val="22"/>
        </w:rPr>
        <w:tab/>
        <w:t>Future Educators Association (FEA)</w:t>
      </w:r>
    </w:p>
    <w:p w14:paraId="00EBB938" w14:textId="77777777" w:rsidR="00DE37EF" w:rsidRPr="008102F4" w:rsidRDefault="00DE37EF" w:rsidP="00DE37EF">
      <w:pPr>
        <w:ind w:left="2160" w:hanging="2160"/>
        <w:rPr>
          <w:sz w:val="22"/>
          <w:szCs w:val="22"/>
        </w:rPr>
      </w:pPr>
      <w:r w:rsidRPr="008102F4">
        <w:rPr>
          <w:sz w:val="22"/>
          <w:szCs w:val="22"/>
        </w:rPr>
        <w:t>2013-2015</w:t>
      </w:r>
      <w:r w:rsidRPr="008102F4">
        <w:rPr>
          <w:sz w:val="22"/>
          <w:szCs w:val="22"/>
        </w:rPr>
        <w:tab/>
        <w:t>AMLE Collegiate chapter</w:t>
      </w:r>
    </w:p>
    <w:p w14:paraId="6E2D5CED" w14:textId="77777777" w:rsidR="002B796C" w:rsidRPr="008102F4" w:rsidRDefault="002B796C" w:rsidP="002A4BFC">
      <w:pPr>
        <w:rPr>
          <w:b/>
          <w:sz w:val="22"/>
          <w:szCs w:val="22"/>
        </w:rPr>
      </w:pPr>
    </w:p>
    <w:p w14:paraId="5D52EA28" w14:textId="77777777" w:rsidR="00DE37EF" w:rsidRPr="008102F4" w:rsidRDefault="00DE37EF" w:rsidP="002A4BFC">
      <w:pPr>
        <w:rPr>
          <w:b/>
          <w:sz w:val="22"/>
          <w:szCs w:val="22"/>
        </w:rPr>
      </w:pPr>
      <w:r w:rsidRPr="008102F4">
        <w:rPr>
          <w:b/>
          <w:sz w:val="22"/>
          <w:szCs w:val="22"/>
        </w:rPr>
        <w:t>MEMBERSHIPS</w:t>
      </w:r>
    </w:p>
    <w:p w14:paraId="50EDE1DD" w14:textId="77777777" w:rsidR="00DE37EF" w:rsidRPr="008102F4" w:rsidRDefault="00DE37EF" w:rsidP="002A4BFC">
      <w:pPr>
        <w:rPr>
          <w:b/>
          <w:sz w:val="22"/>
          <w:szCs w:val="22"/>
        </w:rPr>
      </w:pPr>
    </w:p>
    <w:p w14:paraId="2E3000B4" w14:textId="4E8B1FC6" w:rsidR="003C1BE4" w:rsidRDefault="003C1BE4" w:rsidP="00F545A2">
      <w:pPr>
        <w:spacing w:before="2" w:after="2"/>
        <w:rPr>
          <w:sz w:val="22"/>
          <w:szCs w:val="22"/>
        </w:rPr>
      </w:pPr>
      <w:r>
        <w:rPr>
          <w:sz w:val="22"/>
          <w:szCs w:val="22"/>
        </w:rPr>
        <w:t>2020-present</w:t>
      </w:r>
      <w:r>
        <w:rPr>
          <w:sz w:val="22"/>
          <w:szCs w:val="22"/>
        </w:rPr>
        <w:tab/>
      </w:r>
      <w:r>
        <w:rPr>
          <w:sz w:val="22"/>
          <w:szCs w:val="22"/>
        </w:rPr>
        <w:tab/>
        <w:t>National Council of the Teachers of English (NCTE)</w:t>
      </w:r>
    </w:p>
    <w:p w14:paraId="2F504455" w14:textId="7CF3C095" w:rsidR="0034538C" w:rsidRPr="008102F4" w:rsidRDefault="0034538C" w:rsidP="00F545A2">
      <w:pPr>
        <w:spacing w:before="2" w:after="2"/>
        <w:rPr>
          <w:sz w:val="22"/>
          <w:szCs w:val="22"/>
        </w:rPr>
      </w:pPr>
      <w:r w:rsidRPr="008102F4">
        <w:rPr>
          <w:sz w:val="22"/>
          <w:szCs w:val="22"/>
        </w:rPr>
        <w:t>2019-present</w:t>
      </w:r>
      <w:r w:rsidRPr="008102F4">
        <w:rPr>
          <w:sz w:val="22"/>
          <w:szCs w:val="22"/>
        </w:rPr>
        <w:tab/>
      </w:r>
      <w:r w:rsidRPr="008102F4">
        <w:rPr>
          <w:sz w:val="22"/>
          <w:szCs w:val="22"/>
        </w:rPr>
        <w:tab/>
        <w:t>American Association for Agricultural Education (AAAE)</w:t>
      </w:r>
    </w:p>
    <w:p w14:paraId="50FEB340" w14:textId="77777777" w:rsidR="00DE37EF" w:rsidRPr="008102F4" w:rsidRDefault="00F545A2" w:rsidP="00F545A2">
      <w:pPr>
        <w:spacing w:before="2" w:after="2"/>
        <w:rPr>
          <w:sz w:val="22"/>
          <w:szCs w:val="22"/>
        </w:rPr>
      </w:pPr>
      <w:r w:rsidRPr="008102F4">
        <w:rPr>
          <w:sz w:val="22"/>
          <w:szCs w:val="22"/>
        </w:rPr>
        <w:t xml:space="preserve">2013-present </w:t>
      </w:r>
      <w:r w:rsidRPr="008102F4">
        <w:rPr>
          <w:sz w:val="22"/>
          <w:szCs w:val="22"/>
        </w:rPr>
        <w:tab/>
      </w:r>
      <w:r w:rsidRPr="008102F4">
        <w:rPr>
          <w:sz w:val="22"/>
          <w:szCs w:val="22"/>
        </w:rPr>
        <w:tab/>
      </w:r>
      <w:r w:rsidR="00DE37EF" w:rsidRPr="008102F4">
        <w:rPr>
          <w:sz w:val="22"/>
          <w:szCs w:val="22"/>
        </w:rPr>
        <w:t>Association for Middle Level Education (AMLE)</w:t>
      </w:r>
    </w:p>
    <w:p w14:paraId="562F8187" w14:textId="77777777" w:rsidR="00DE37EF" w:rsidRPr="008102F4" w:rsidRDefault="00F545A2" w:rsidP="00F545A2">
      <w:pPr>
        <w:spacing w:before="2" w:after="2"/>
        <w:rPr>
          <w:sz w:val="22"/>
          <w:szCs w:val="22"/>
        </w:rPr>
      </w:pPr>
      <w:r w:rsidRPr="008102F4">
        <w:rPr>
          <w:sz w:val="22"/>
          <w:szCs w:val="22"/>
        </w:rPr>
        <w:t>2013-present</w:t>
      </w:r>
      <w:r w:rsidRPr="008102F4">
        <w:rPr>
          <w:sz w:val="22"/>
          <w:szCs w:val="22"/>
        </w:rPr>
        <w:tab/>
      </w:r>
      <w:r w:rsidRPr="008102F4">
        <w:rPr>
          <w:sz w:val="22"/>
          <w:szCs w:val="22"/>
        </w:rPr>
        <w:tab/>
      </w:r>
      <w:r w:rsidR="00DE37EF" w:rsidRPr="008102F4">
        <w:rPr>
          <w:sz w:val="22"/>
          <w:szCs w:val="22"/>
        </w:rPr>
        <w:t>National Rural Education Association (NREA)</w:t>
      </w:r>
    </w:p>
    <w:p w14:paraId="77890BBB" w14:textId="77777777" w:rsidR="00DE37EF" w:rsidRPr="008102F4" w:rsidRDefault="00F545A2" w:rsidP="00F545A2">
      <w:pPr>
        <w:spacing w:before="2" w:after="2"/>
        <w:rPr>
          <w:sz w:val="22"/>
          <w:szCs w:val="22"/>
        </w:rPr>
      </w:pPr>
      <w:r w:rsidRPr="008102F4">
        <w:rPr>
          <w:sz w:val="22"/>
          <w:szCs w:val="22"/>
        </w:rPr>
        <w:t>2010-present</w:t>
      </w:r>
      <w:r w:rsidRPr="008102F4">
        <w:rPr>
          <w:sz w:val="22"/>
          <w:szCs w:val="22"/>
        </w:rPr>
        <w:tab/>
      </w:r>
      <w:r w:rsidRPr="008102F4">
        <w:rPr>
          <w:sz w:val="22"/>
          <w:szCs w:val="22"/>
        </w:rPr>
        <w:tab/>
      </w:r>
      <w:r w:rsidR="00DE37EF" w:rsidRPr="008102F4">
        <w:rPr>
          <w:sz w:val="22"/>
          <w:szCs w:val="22"/>
        </w:rPr>
        <w:t>American Educational Research Association (AERA)</w:t>
      </w:r>
    </w:p>
    <w:p w14:paraId="5F93F028" w14:textId="77777777" w:rsidR="00DE37EF" w:rsidRPr="008102F4" w:rsidRDefault="00F545A2" w:rsidP="00F545A2">
      <w:pPr>
        <w:spacing w:before="2" w:after="2"/>
        <w:rPr>
          <w:sz w:val="22"/>
          <w:szCs w:val="22"/>
        </w:rPr>
      </w:pPr>
      <w:r w:rsidRPr="008102F4">
        <w:rPr>
          <w:sz w:val="22"/>
          <w:szCs w:val="22"/>
        </w:rPr>
        <w:t>2010-present</w:t>
      </w:r>
      <w:r w:rsidRPr="008102F4">
        <w:rPr>
          <w:sz w:val="22"/>
          <w:szCs w:val="22"/>
        </w:rPr>
        <w:tab/>
      </w:r>
      <w:r w:rsidRPr="008102F4">
        <w:rPr>
          <w:sz w:val="22"/>
          <w:szCs w:val="22"/>
        </w:rPr>
        <w:tab/>
      </w:r>
      <w:r w:rsidR="00DE37EF" w:rsidRPr="008102F4">
        <w:rPr>
          <w:sz w:val="22"/>
          <w:szCs w:val="22"/>
        </w:rPr>
        <w:t>International Literacy Association (ILA formerly IRA)</w:t>
      </w:r>
    </w:p>
    <w:p w14:paraId="438F9FBD" w14:textId="3DFBB8F7" w:rsidR="003C1BE4" w:rsidRPr="008102F4" w:rsidRDefault="00F545A2" w:rsidP="003C1BE4">
      <w:pPr>
        <w:spacing w:before="2" w:after="2"/>
        <w:rPr>
          <w:sz w:val="22"/>
          <w:szCs w:val="22"/>
        </w:rPr>
      </w:pPr>
      <w:r w:rsidRPr="008102F4">
        <w:rPr>
          <w:sz w:val="22"/>
          <w:szCs w:val="22"/>
        </w:rPr>
        <w:t>2010-present</w:t>
      </w:r>
      <w:r w:rsidRPr="008102F4">
        <w:rPr>
          <w:sz w:val="22"/>
          <w:szCs w:val="22"/>
        </w:rPr>
        <w:tab/>
      </w:r>
      <w:r w:rsidRPr="008102F4">
        <w:rPr>
          <w:sz w:val="22"/>
          <w:szCs w:val="22"/>
        </w:rPr>
        <w:tab/>
      </w:r>
      <w:r w:rsidR="00DE37EF" w:rsidRPr="008102F4">
        <w:rPr>
          <w:sz w:val="22"/>
          <w:szCs w:val="22"/>
        </w:rPr>
        <w:t>Literacy Research Association (LRA)</w:t>
      </w:r>
    </w:p>
    <w:p w14:paraId="0FF37AD8" w14:textId="77777777" w:rsidR="00DE37EF" w:rsidRPr="008102F4" w:rsidRDefault="00DE37EF" w:rsidP="00DE37EF">
      <w:pPr>
        <w:jc w:val="both"/>
        <w:rPr>
          <w:sz w:val="22"/>
          <w:szCs w:val="22"/>
        </w:rPr>
      </w:pPr>
    </w:p>
    <w:p w14:paraId="0ABC5E67" w14:textId="77777777" w:rsidR="00DE37EF" w:rsidRPr="008102F4" w:rsidRDefault="00DE37EF" w:rsidP="00DE37EF">
      <w:pPr>
        <w:jc w:val="both"/>
        <w:rPr>
          <w:b/>
          <w:sz w:val="22"/>
          <w:szCs w:val="22"/>
        </w:rPr>
      </w:pPr>
      <w:r w:rsidRPr="008102F4">
        <w:rPr>
          <w:b/>
          <w:sz w:val="22"/>
          <w:szCs w:val="22"/>
        </w:rPr>
        <w:t>PROFESSIONAL GROWTH and DEVELOPMENT</w:t>
      </w:r>
    </w:p>
    <w:p w14:paraId="777E5627" w14:textId="77777777" w:rsidR="00DE37EF" w:rsidRPr="008102F4" w:rsidRDefault="00DE37EF" w:rsidP="00DE37EF">
      <w:pPr>
        <w:rPr>
          <w:sz w:val="22"/>
          <w:szCs w:val="22"/>
          <w:u w:val="single"/>
        </w:rPr>
      </w:pPr>
    </w:p>
    <w:p w14:paraId="4028B8D9" w14:textId="1823090D" w:rsidR="005F5F23" w:rsidRPr="005F5F23" w:rsidRDefault="00DE37EF" w:rsidP="005F5F23">
      <w:pPr>
        <w:ind w:left="2160" w:hanging="2160"/>
        <w:rPr>
          <w:b/>
          <w:sz w:val="22"/>
          <w:szCs w:val="22"/>
          <w:u w:val="single"/>
        </w:rPr>
      </w:pPr>
      <w:r w:rsidRPr="008102F4">
        <w:rPr>
          <w:b/>
          <w:sz w:val="22"/>
          <w:szCs w:val="22"/>
          <w:u w:val="single"/>
        </w:rPr>
        <w:t>University-related Teaching Professional Development (Participant)</w:t>
      </w:r>
    </w:p>
    <w:p w14:paraId="57809A81" w14:textId="77777777" w:rsidR="0049658A" w:rsidRDefault="0049658A" w:rsidP="0049658A">
      <w:pPr>
        <w:ind w:left="2160" w:hanging="2160"/>
        <w:rPr>
          <w:bCs/>
          <w:sz w:val="22"/>
          <w:szCs w:val="22"/>
        </w:rPr>
      </w:pPr>
      <w:r>
        <w:rPr>
          <w:bCs/>
          <w:sz w:val="22"/>
          <w:szCs w:val="22"/>
        </w:rPr>
        <w:t>2020</w:t>
      </w:r>
      <w:r>
        <w:rPr>
          <w:bCs/>
          <w:sz w:val="22"/>
          <w:szCs w:val="22"/>
        </w:rPr>
        <w:tab/>
        <w:t xml:space="preserve">Teaching with Primary Sources-MS </w:t>
      </w:r>
    </w:p>
    <w:p w14:paraId="00B5BF82" w14:textId="657606B9" w:rsidR="0049658A" w:rsidRDefault="0049658A" w:rsidP="0049658A">
      <w:pPr>
        <w:ind w:left="2160" w:hanging="2160"/>
        <w:rPr>
          <w:bCs/>
          <w:sz w:val="22"/>
          <w:szCs w:val="22"/>
        </w:rPr>
      </w:pPr>
      <w:r>
        <w:rPr>
          <w:bCs/>
          <w:sz w:val="22"/>
          <w:szCs w:val="22"/>
        </w:rPr>
        <w:t>2020</w:t>
      </w:r>
      <w:r>
        <w:rPr>
          <w:bCs/>
          <w:sz w:val="22"/>
          <w:szCs w:val="22"/>
        </w:rPr>
        <w:tab/>
        <w:t>Digital Teaching and Learning for K-12 Teachers (Meridian Community College)</w:t>
      </w:r>
    </w:p>
    <w:p w14:paraId="14E6E672" w14:textId="184741D8" w:rsidR="005F5F23" w:rsidRDefault="005F5F23" w:rsidP="00CB295F">
      <w:pPr>
        <w:ind w:left="2160" w:hanging="2160"/>
        <w:rPr>
          <w:bCs/>
          <w:sz w:val="22"/>
          <w:szCs w:val="22"/>
        </w:rPr>
      </w:pPr>
      <w:r>
        <w:rPr>
          <w:bCs/>
          <w:sz w:val="22"/>
          <w:szCs w:val="22"/>
        </w:rPr>
        <w:t>2020</w:t>
      </w:r>
      <w:r>
        <w:rPr>
          <w:bCs/>
          <w:sz w:val="22"/>
          <w:szCs w:val="22"/>
        </w:rPr>
        <w:tab/>
        <w:t>Financial Conflict Interest (expires June 19, 2024)</w:t>
      </w:r>
    </w:p>
    <w:p w14:paraId="4E562CFC" w14:textId="32DE4AC3" w:rsidR="005F5F23" w:rsidRDefault="005F5F23" w:rsidP="00CB295F">
      <w:pPr>
        <w:ind w:left="2160" w:hanging="2160"/>
        <w:rPr>
          <w:bCs/>
          <w:sz w:val="22"/>
          <w:szCs w:val="22"/>
        </w:rPr>
      </w:pPr>
      <w:r>
        <w:rPr>
          <w:bCs/>
          <w:sz w:val="22"/>
          <w:szCs w:val="22"/>
        </w:rPr>
        <w:t>2020</w:t>
      </w:r>
      <w:r>
        <w:rPr>
          <w:bCs/>
          <w:sz w:val="22"/>
          <w:szCs w:val="22"/>
        </w:rPr>
        <w:tab/>
        <w:t>RCR for PI’s via Canvas</w:t>
      </w:r>
    </w:p>
    <w:p w14:paraId="2405C31E" w14:textId="2E38C370" w:rsidR="005F5F23" w:rsidRDefault="005F5F23" w:rsidP="005F5F23">
      <w:pPr>
        <w:ind w:left="2160" w:hanging="2160"/>
        <w:rPr>
          <w:bCs/>
          <w:sz w:val="22"/>
          <w:szCs w:val="22"/>
        </w:rPr>
      </w:pPr>
      <w:r>
        <w:rPr>
          <w:bCs/>
          <w:sz w:val="22"/>
          <w:szCs w:val="22"/>
        </w:rPr>
        <w:t>2020</w:t>
      </w:r>
      <w:r>
        <w:rPr>
          <w:bCs/>
          <w:sz w:val="22"/>
          <w:szCs w:val="22"/>
        </w:rPr>
        <w:tab/>
        <w:t>Responsible Conduct of Research via CITI</w:t>
      </w:r>
    </w:p>
    <w:p w14:paraId="7B98AA88" w14:textId="54BBF464" w:rsidR="005F5F23" w:rsidRDefault="005F5F23" w:rsidP="005F5F23">
      <w:pPr>
        <w:ind w:left="2160" w:hanging="2160"/>
        <w:rPr>
          <w:bCs/>
          <w:sz w:val="22"/>
          <w:szCs w:val="22"/>
        </w:rPr>
      </w:pPr>
      <w:r>
        <w:rPr>
          <w:bCs/>
          <w:sz w:val="22"/>
          <w:szCs w:val="22"/>
        </w:rPr>
        <w:t>2020</w:t>
      </w:r>
      <w:r>
        <w:rPr>
          <w:bCs/>
          <w:sz w:val="22"/>
          <w:szCs w:val="22"/>
        </w:rPr>
        <w:tab/>
        <w:t>The Teaching Game Show</w:t>
      </w:r>
    </w:p>
    <w:p w14:paraId="66C49428" w14:textId="1AC7BC8A" w:rsidR="00371886" w:rsidRDefault="00371886" w:rsidP="00CB295F">
      <w:pPr>
        <w:ind w:left="2160" w:hanging="2160"/>
        <w:rPr>
          <w:bCs/>
          <w:sz w:val="22"/>
          <w:szCs w:val="22"/>
        </w:rPr>
      </w:pPr>
      <w:r>
        <w:rPr>
          <w:bCs/>
          <w:sz w:val="22"/>
          <w:szCs w:val="22"/>
        </w:rPr>
        <w:t>2019</w:t>
      </w:r>
      <w:r>
        <w:rPr>
          <w:bCs/>
          <w:sz w:val="22"/>
          <w:szCs w:val="22"/>
        </w:rPr>
        <w:tab/>
        <w:t>An Administrator’s View of the Classroom at MSU</w:t>
      </w:r>
    </w:p>
    <w:p w14:paraId="5D7EA8CC" w14:textId="0F8B1C2D" w:rsidR="00E05FFB" w:rsidRDefault="00CB295F" w:rsidP="00CB295F">
      <w:pPr>
        <w:ind w:left="2160" w:hanging="2160"/>
        <w:rPr>
          <w:bCs/>
          <w:sz w:val="22"/>
          <w:szCs w:val="22"/>
        </w:rPr>
      </w:pPr>
      <w:r w:rsidRPr="00CB295F">
        <w:rPr>
          <w:bCs/>
          <w:sz w:val="22"/>
          <w:szCs w:val="22"/>
        </w:rPr>
        <w:t>2019</w:t>
      </w:r>
      <w:r>
        <w:rPr>
          <w:bCs/>
          <w:sz w:val="22"/>
          <w:szCs w:val="22"/>
        </w:rPr>
        <w:tab/>
        <w:t>What Community Engagement Looks like</w:t>
      </w:r>
    </w:p>
    <w:p w14:paraId="2142088D" w14:textId="1FBD2DDE" w:rsidR="00CB295F" w:rsidRDefault="00CB295F" w:rsidP="00CB295F">
      <w:pPr>
        <w:ind w:left="2160" w:hanging="2160"/>
        <w:rPr>
          <w:bCs/>
          <w:sz w:val="22"/>
          <w:szCs w:val="22"/>
        </w:rPr>
      </w:pPr>
      <w:r>
        <w:rPr>
          <w:bCs/>
          <w:sz w:val="22"/>
          <w:szCs w:val="22"/>
        </w:rPr>
        <w:t>2019</w:t>
      </w:r>
      <w:r>
        <w:rPr>
          <w:bCs/>
          <w:sz w:val="22"/>
          <w:szCs w:val="22"/>
        </w:rPr>
        <w:tab/>
        <w:t>Maroon &amp; Write: 5 Years of Learning and Engagement</w:t>
      </w:r>
    </w:p>
    <w:p w14:paraId="37955ADE" w14:textId="7E0EE178" w:rsidR="00CB295F" w:rsidRDefault="00CB295F" w:rsidP="00CB295F">
      <w:pPr>
        <w:ind w:left="2160" w:hanging="2160"/>
        <w:rPr>
          <w:bCs/>
          <w:sz w:val="22"/>
          <w:szCs w:val="22"/>
        </w:rPr>
      </w:pPr>
      <w:r>
        <w:rPr>
          <w:bCs/>
          <w:sz w:val="22"/>
          <w:szCs w:val="22"/>
        </w:rPr>
        <w:t>2019</w:t>
      </w:r>
      <w:r>
        <w:rPr>
          <w:bCs/>
          <w:sz w:val="22"/>
          <w:szCs w:val="22"/>
        </w:rPr>
        <w:tab/>
        <w:t>The Teaching Game Show</w:t>
      </w:r>
    </w:p>
    <w:p w14:paraId="1BECA8B0" w14:textId="3DF56F8A" w:rsidR="00CB295F" w:rsidRPr="00CB295F" w:rsidRDefault="00CB295F" w:rsidP="00CB295F">
      <w:pPr>
        <w:ind w:left="2160" w:hanging="2160"/>
        <w:rPr>
          <w:bCs/>
          <w:sz w:val="22"/>
          <w:szCs w:val="22"/>
        </w:rPr>
      </w:pPr>
      <w:r>
        <w:rPr>
          <w:bCs/>
          <w:sz w:val="22"/>
          <w:szCs w:val="22"/>
        </w:rPr>
        <w:t>2019</w:t>
      </w:r>
      <w:r>
        <w:rPr>
          <w:bCs/>
          <w:sz w:val="22"/>
          <w:szCs w:val="22"/>
        </w:rPr>
        <w:tab/>
        <w:t>Navigating the Honor Code</w:t>
      </w:r>
    </w:p>
    <w:p w14:paraId="17C3AA8C" w14:textId="2D631436" w:rsidR="00137FA0" w:rsidRPr="008102F4" w:rsidRDefault="00137FA0" w:rsidP="00DE37EF">
      <w:pPr>
        <w:ind w:left="2160" w:hanging="2160"/>
        <w:rPr>
          <w:sz w:val="22"/>
          <w:szCs w:val="22"/>
        </w:rPr>
      </w:pPr>
      <w:r w:rsidRPr="008102F4">
        <w:rPr>
          <w:sz w:val="22"/>
          <w:szCs w:val="22"/>
        </w:rPr>
        <w:lastRenderedPageBreak/>
        <w:t>2018</w:t>
      </w:r>
      <w:r w:rsidRPr="008102F4">
        <w:rPr>
          <w:sz w:val="22"/>
          <w:szCs w:val="22"/>
        </w:rPr>
        <w:tab/>
        <w:t>“What We Wish You Knew”: An International Student Panel Discussion and Faculty Luncheon</w:t>
      </w:r>
    </w:p>
    <w:p w14:paraId="16838E01" w14:textId="4FEB7A67" w:rsidR="00137FA0" w:rsidRPr="008102F4" w:rsidRDefault="00137FA0" w:rsidP="00DE37EF">
      <w:pPr>
        <w:ind w:left="2160" w:hanging="2160"/>
        <w:rPr>
          <w:sz w:val="22"/>
          <w:szCs w:val="22"/>
        </w:rPr>
      </w:pPr>
      <w:r w:rsidRPr="008102F4">
        <w:rPr>
          <w:sz w:val="22"/>
          <w:szCs w:val="22"/>
        </w:rPr>
        <w:t>2018</w:t>
      </w:r>
      <w:r w:rsidRPr="008102F4">
        <w:rPr>
          <w:sz w:val="22"/>
          <w:szCs w:val="22"/>
        </w:rPr>
        <w:tab/>
        <w:t>Reality is What You Make It: A panel discussion on Teaching with Virtual and Augmented Reality</w:t>
      </w:r>
    </w:p>
    <w:p w14:paraId="181C98D6" w14:textId="1C20199E" w:rsidR="00137FA0" w:rsidRPr="008102F4" w:rsidRDefault="00137FA0" w:rsidP="00DE37EF">
      <w:pPr>
        <w:ind w:left="2160" w:hanging="2160"/>
        <w:rPr>
          <w:sz w:val="22"/>
          <w:szCs w:val="22"/>
        </w:rPr>
      </w:pPr>
      <w:r w:rsidRPr="008102F4">
        <w:rPr>
          <w:sz w:val="22"/>
          <w:szCs w:val="22"/>
        </w:rPr>
        <w:t>2018</w:t>
      </w:r>
      <w:r w:rsidRPr="008102F4">
        <w:rPr>
          <w:sz w:val="22"/>
          <w:szCs w:val="22"/>
        </w:rPr>
        <w:tab/>
        <w:t>Getting Started with Canvas</w:t>
      </w:r>
    </w:p>
    <w:p w14:paraId="02AE7770" w14:textId="072456A4" w:rsidR="00137FA0" w:rsidRPr="008102F4" w:rsidRDefault="00137FA0" w:rsidP="00DE37EF">
      <w:pPr>
        <w:ind w:left="2160" w:hanging="2160"/>
        <w:rPr>
          <w:sz w:val="22"/>
          <w:szCs w:val="22"/>
        </w:rPr>
      </w:pPr>
      <w:r w:rsidRPr="008102F4">
        <w:rPr>
          <w:sz w:val="22"/>
          <w:szCs w:val="22"/>
        </w:rPr>
        <w:t>2018</w:t>
      </w:r>
      <w:r w:rsidRPr="008102F4">
        <w:rPr>
          <w:sz w:val="22"/>
          <w:szCs w:val="22"/>
        </w:rPr>
        <w:tab/>
        <w:t>Canvas Preview Session</w:t>
      </w:r>
    </w:p>
    <w:p w14:paraId="7E571065" w14:textId="77777777" w:rsidR="00DA125A" w:rsidRPr="008102F4" w:rsidRDefault="00DA125A" w:rsidP="00DE37EF">
      <w:pPr>
        <w:ind w:left="2160" w:hanging="2160"/>
        <w:rPr>
          <w:sz w:val="22"/>
          <w:szCs w:val="22"/>
        </w:rPr>
      </w:pPr>
      <w:r w:rsidRPr="008102F4">
        <w:rPr>
          <w:sz w:val="22"/>
          <w:szCs w:val="22"/>
        </w:rPr>
        <w:t xml:space="preserve">2018 </w:t>
      </w:r>
      <w:r w:rsidRPr="008102F4">
        <w:rPr>
          <w:sz w:val="22"/>
          <w:szCs w:val="22"/>
        </w:rPr>
        <w:tab/>
        <w:t xml:space="preserve">Informational Technology Systems </w:t>
      </w:r>
    </w:p>
    <w:p w14:paraId="2499A608" w14:textId="77777777" w:rsidR="005C1FC2" w:rsidRPr="008102F4" w:rsidRDefault="00DA125A" w:rsidP="00DE37EF">
      <w:pPr>
        <w:ind w:left="2160" w:hanging="2160"/>
        <w:rPr>
          <w:sz w:val="22"/>
          <w:szCs w:val="22"/>
        </w:rPr>
      </w:pPr>
      <w:r w:rsidRPr="008102F4">
        <w:rPr>
          <w:sz w:val="22"/>
          <w:szCs w:val="22"/>
        </w:rPr>
        <w:t>2018</w:t>
      </w:r>
      <w:r w:rsidRPr="008102F4">
        <w:rPr>
          <w:sz w:val="22"/>
          <w:szCs w:val="22"/>
        </w:rPr>
        <w:tab/>
        <w:t>Active Shooter Situations: What Should You Do?</w:t>
      </w:r>
    </w:p>
    <w:p w14:paraId="380482D8" w14:textId="77777777" w:rsidR="00450CEB" w:rsidRPr="008102F4" w:rsidRDefault="005C1FC2" w:rsidP="00DE37EF">
      <w:pPr>
        <w:ind w:left="2160" w:hanging="2160"/>
        <w:rPr>
          <w:sz w:val="22"/>
          <w:szCs w:val="22"/>
        </w:rPr>
      </w:pPr>
      <w:r w:rsidRPr="008102F4">
        <w:rPr>
          <w:sz w:val="22"/>
          <w:szCs w:val="22"/>
        </w:rPr>
        <w:t>2018</w:t>
      </w:r>
      <w:r w:rsidRPr="008102F4">
        <w:rPr>
          <w:sz w:val="22"/>
          <w:szCs w:val="22"/>
        </w:rPr>
        <w:tab/>
        <w:t>Sexual Harassment Training modules</w:t>
      </w:r>
    </w:p>
    <w:p w14:paraId="6D1CE3D5" w14:textId="7DF576E5" w:rsidR="00DA125A" w:rsidRPr="008102F4" w:rsidRDefault="00450CEB" w:rsidP="00DE37EF">
      <w:pPr>
        <w:ind w:left="2160" w:hanging="2160"/>
        <w:rPr>
          <w:sz w:val="22"/>
          <w:szCs w:val="22"/>
        </w:rPr>
      </w:pPr>
      <w:r w:rsidRPr="008102F4">
        <w:rPr>
          <w:sz w:val="22"/>
          <w:szCs w:val="22"/>
        </w:rPr>
        <w:t>2013-present</w:t>
      </w:r>
      <w:r w:rsidRPr="008102F4">
        <w:rPr>
          <w:sz w:val="22"/>
          <w:szCs w:val="22"/>
        </w:rPr>
        <w:tab/>
        <w:t>MSU COE Research Forum</w:t>
      </w:r>
      <w:r w:rsidR="00DA125A" w:rsidRPr="008102F4">
        <w:rPr>
          <w:sz w:val="22"/>
          <w:szCs w:val="22"/>
        </w:rPr>
        <w:t xml:space="preserve"> </w:t>
      </w:r>
    </w:p>
    <w:p w14:paraId="085D4703" w14:textId="77777777" w:rsidR="00DE37EF" w:rsidRPr="008102F4" w:rsidRDefault="00DE37EF" w:rsidP="00DE37EF">
      <w:pPr>
        <w:ind w:left="2160" w:hanging="2160"/>
        <w:rPr>
          <w:sz w:val="22"/>
          <w:szCs w:val="22"/>
        </w:rPr>
      </w:pPr>
      <w:r w:rsidRPr="008102F4">
        <w:rPr>
          <w:sz w:val="22"/>
          <w:szCs w:val="22"/>
        </w:rPr>
        <w:t>2017</w:t>
      </w:r>
      <w:r w:rsidRPr="008102F4">
        <w:rPr>
          <w:sz w:val="22"/>
          <w:szCs w:val="22"/>
        </w:rPr>
        <w:tab/>
      </w:r>
      <w:proofErr w:type="spellStart"/>
      <w:r w:rsidRPr="008102F4">
        <w:rPr>
          <w:sz w:val="22"/>
          <w:szCs w:val="22"/>
        </w:rPr>
        <w:t>Rabideau</w:t>
      </w:r>
      <w:proofErr w:type="spellEnd"/>
      <w:r w:rsidRPr="008102F4">
        <w:rPr>
          <w:sz w:val="22"/>
          <w:szCs w:val="22"/>
        </w:rPr>
        <w:t xml:space="preserve"> Lecture on Teaching Excellence</w:t>
      </w:r>
    </w:p>
    <w:p w14:paraId="7D79EF77" w14:textId="77777777" w:rsidR="00DE37EF" w:rsidRPr="008102F4" w:rsidRDefault="00DE37EF" w:rsidP="00DE37EF">
      <w:pPr>
        <w:ind w:left="2160" w:hanging="2160"/>
        <w:rPr>
          <w:sz w:val="22"/>
          <w:szCs w:val="22"/>
        </w:rPr>
      </w:pPr>
      <w:r w:rsidRPr="008102F4">
        <w:rPr>
          <w:sz w:val="22"/>
          <w:szCs w:val="22"/>
        </w:rPr>
        <w:t>2017</w:t>
      </w:r>
      <w:r w:rsidRPr="008102F4">
        <w:rPr>
          <w:sz w:val="22"/>
          <w:szCs w:val="22"/>
        </w:rPr>
        <w:tab/>
        <w:t>Faculty Luncheon—Connecting Teaching with Research</w:t>
      </w:r>
    </w:p>
    <w:p w14:paraId="49E49CF8" w14:textId="77777777" w:rsidR="00DE37EF" w:rsidRPr="008102F4" w:rsidRDefault="00DE37EF" w:rsidP="00DE37EF">
      <w:pPr>
        <w:ind w:left="2160" w:hanging="2160"/>
        <w:rPr>
          <w:sz w:val="22"/>
          <w:szCs w:val="22"/>
        </w:rPr>
      </w:pPr>
      <w:r w:rsidRPr="008102F4">
        <w:rPr>
          <w:sz w:val="22"/>
          <w:szCs w:val="22"/>
        </w:rPr>
        <w:t>2016</w:t>
      </w:r>
      <w:r w:rsidRPr="008102F4">
        <w:rPr>
          <w:sz w:val="22"/>
          <w:szCs w:val="22"/>
        </w:rPr>
        <w:tab/>
        <w:t>CTL Book Club-</w:t>
      </w:r>
      <w:r w:rsidRPr="008102F4">
        <w:rPr>
          <w:i/>
          <w:sz w:val="22"/>
          <w:szCs w:val="22"/>
        </w:rPr>
        <w:t>What Good College Teachers Do</w:t>
      </w:r>
    </w:p>
    <w:p w14:paraId="6266AFEE" w14:textId="77777777" w:rsidR="00DE37EF" w:rsidRPr="008102F4" w:rsidRDefault="00DE37EF" w:rsidP="00DE37EF">
      <w:pPr>
        <w:ind w:left="2160" w:hanging="2160"/>
        <w:rPr>
          <w:sz w:val="22"/>
          <w:szCs w:val="22"/>
        </w:rPr>
      </w:pPr>
      <w:r w:rsidRPr="008102F4">
        <w:rPr>
          <w:sz w:val="22"/>
          <w:szCs w:val="22"/>
        </w:rPr>
        <w:t>2016</w:t>
      </w:r>
      <w:r w:rsidRPr="008102F4">
        <w:rPr>
          <w:sz w:val="22"/>
          <w:szCs w:val="22"/>
        </w:rPr>
        <w:tab/>
        <w:t>Maroon Edition Appreciation Luncheon</w:t>
      </w:r>
    </w:p>
    <w:p w14:paraId="18783580" w14:textId="77777777" w:rsidR="00DE37EF" w:rsidRPr="008102F4" w:rsidRDefault="00DE37EF" w:rsidP="00DE37EF">
      <w:pPr>
        <w:ind w:left="2160" w:hanging="2160"/>
        <w:rPr>
          <w:sz w:val="22"/>
          <w:szCs w:val="22"/>
        </w:rPr>
      </w:pPr>
      <w:r w:rsidRPr="008102F4">
        <w:rPr>
          <w:sz w:val="22"/>
          <w:szCs w:val="22"/>
        </w:rPr>
        <w:t xml:space="preserve">2016 </w:t>
      </w:r>
      <w:r w:rsidRPr="008102F4">
        <w:rPr>
          <w:sz w:val="22"/>
          <w:szCs w:val="22"/>
        </w:rPr>
        <w:tab/>
        <w:t>Faculty Luncheon Series: Building Rapport with Students</w:t>
      </w:r>
    </w:p>
    <w:p w14:paraId="56A92286" w14:textId="77777777" w:rsidR="00DE37EF" w:rsidRPr="008102F4" w:rsidRDefault="00DE37EF" w:rsidP="00DE37EF">
      <w:pPr>
        <w:ind w:left="2160" w:hanging="2160"/>
        <w:rPr>
          <w:sz w:val="22"/>
          <w:szCs w:val="22"/>
        </w:rPr>
      </w:pPr>
      <w:r w:rsidRPr="008102F4">
        <w:rPr>
          <w:sz w:val="22"/>
          <w:szCs w:val="22"/>
        </w:rPr>
        <w:t>2016</w:t>
      </w:r>
      <w:r w:rsidRPr="008102F4">
        <w:rPr>
          <w:sz w:val="22"/>
          <w:szCs w:val="22"/>
        </w:rPr>
        <w:tab/>
      </w:r>
      <w:proofErr w:type="spellStart"/>
      <w:r w:rsidRPr="008102F4">
        <w:rPr>
          <w:sz w:val="22"/>
          <w:szCs w:val="22"/>
        </w:rPr>
        <w:t>Rabideau</w:t>
      </w:r>
      <w:proofErr w:type="spellEnd"/>
      <w:r w:rsidRPr="008102F4">
        <w:rPr>
          <w:sz w:val="22"/>
          <w:szCs w:val="22"/>
        </w:rPr>
        <w:t xml:space="preserve"> Lecture on Teaching Excellence</w:t>
      </w:r>
    </w:p>
    <w:p w14:paraId="319E6345" w14:textId="77777777" w:rsidR="00DE37EF" w:rsidRPr="008102F4" w:rsidRDefault="00DE37EF" w:rsidP="00DE37EF">
      <w:pPr>
        <w:ind w:left="2160" w:hanging="2160"/>
        <w:rPr>
          <w:sz w:val="22"/>
          <w:szCs w:val="22"/>
        </w:rPr>
      </w:pPr>
      <w:r w:rsidRPr="008102F4">
        <w:rPr>
          <w:sz w:val="22"/>
          <w:szCs w:val="22"/>
        </w:rPr>
        <w:t>2015</w:t>
      </w:r>
      <w:r w:rsidRPr="008102F4">
        <w:rPr>
          <w:sz w:val="22"/>
          <w:szCs w:val="22"/>
        </w:rPr>
        <w:tab/>
        <w:t>What to do: Active Shooter Response</w:t>
      </w:r>
    </w:p>
    <w:p w14:paraId="245319D2" w14:textId="77777777" w:rsidR="00DE37EF" w:rsidRPr="008102F4" w:rsidRDefault="00DE37EF" w:rsidP="00DE37EF">
      <w:pPr>
        <w:ind w:left="2160" w:hanging="2160"/>
        <w:rPr>
          <w:sz w:val="22"/>
          <w:szCs w:val="22"/>
        </w:rPr>
      </w:pPr>
      <w:r w:rsidRPr="008102F4">
        <w:rPr>
          <w:sz w:val="22"/>
          <w:szCs w:val="22"/>
        </w:rPr>
        <w:t>2015</w:t>
      </w:r>
      <w:r w:rsidRPr="008102F4">
        <w:rPr>
          <w:sz w:val="22"/>
          <w:szCs w:val="22"/>
        </w:rPr>
        <w:tab/>
        <w:t>Brown Bag Series</w:t>
      </w:r>
    </w:p>
    <w:p w14:paraId="23125945" w14:textId="77777777" w:rsidR="00DE37EF" w:rsidRPr="008102F4" w:rsidRDefault="00DE37EF" w:rsidP="00DE37EF">
      <w:pPr>
        <w:ind w:left="2160" w:hanging="2160"/>
        <w:rPr>
          <w:i/>
          <w:sz w:val="22"/>
          <w:szCs w:val="22"/>
        </w:rPr>
      </w:pPr>
      <w:r w:rsidRPr="008102F4">
        <w:rPr>
          <w:sz w:val="22"/>
          <w:szCs w:val="22"/>
        </w:rPr>
        <w:t>2015</w:t>
      </w:r>
      <w:r w:rsidRPr="008102F4">
        <w:rPr>
          <w:sz w:val="22"/>
          <w:szCs w:val="22"/>
        </w:rPr>
        <w:tab/>
        <w:t xml:space="preserve">Brown Bag Series, </w:t>
      </w:r>
      <w:r w:rsidRPr="008102F4">
        <w:rPr>
          <w:i/>
          <w:sz w:val="22"/>
          <w:szCs w:val="22"/>
        </w:rPr>
        <w:t>Session on Maroon and Write Institute</w:t>
      </w:r>
    </w:p>
    <w:p w14:paraId="758056E8" w14:textId="1EC80830" w:rsidR="00F332E7" w:rsidRPr="008102F4" w:rsidRDefault="00F332E7" w:rsidP="00DE37EF">
      <w:pPr>
        <w:ind w:left="2160" w:hanging="2160"/>
        <w:rPr>
          <w:sz w:val="22"/>
          <w:szCs w:val="22"/>
        </w:rPr>
      </w:pPr>
      <w:r w:rsidRPr="008102F4">
        <w:rPr>
          <w:sz w:val="22"/>
          <w:szCs w:val="22"/>
        </w:rPr>
        <w:t>2014-2017</w:t>
      </w:r>
      <w:r w:rsidR="00044FC6" w:rsidRPr="008102F4">
        <w:rPr>
          <w:sz w:val="22"/>
          <w:szCs w:val="22"/>
        </w:rPr>
        <w:tab/>
        <w:t>MSU Rural Education Study G</w:t>
      </w:r>
      <w:r w:rsidRPr="008102F4">
        <w:rPr>
          <w:sz w:val="22"/>
          <w:szCs w:val="22"/>
        </w:rPr>
        <w:t>roup</w:t>
      </w:r>
    </w:p>
    <w:p w14:paraId="11F76697" w14:textId="77777777" w:rsidR="00DE37EF" w:rsidRPr="008102F4" w:rsidRDefault="00DE37EF" w:rsidP="00DE37EF">
      <w:pPr>
        <w:ind w:left="2160" w:hanging="2160"/>
        <w:rPr>
          <w:sz w:val="22"/>
          <w:szCs w:val="22"/>
        </w:rPr>
      </w:pPr>
      <w:r w:rsidRPr="008102F4">
        <w:rPr>
          <w:sz w:val="22"/>
          <w:szCs w:val="22"/>
        </w:rPr>
        <w:t>2014</w:t>
      </w:r>
      <w:r w:rsidRPr="008102F4">
        <w:rPr>
          <w:sz w:val="22"/>
          <w:szCs w:val="22"/>
        </w:rPr>
        <w:tab/>
        <w:t>Making Tomorrow’s Scholars</w:t>
      </w:r>
    </w:p>
    <w:p w14:paraId="5B275D03" w14:textId="77777777" w:rsidR="00DE37EF" w:rsidRPr="008102F4" w:rsidRDefault="00DE37EF" w:rsidP="00DE37EF">
      <w:pPr>
        <w:ind w:left="2160" w:hanging="2160"/>
        <w:rPr>
          <w:sz w:val="22"/>
          <w:szCs w:val="22"/>
        </w:rPr>
      </w:pPr>
      <w:r w:rsidRPr="008102F4">
        <w:rPr>
          <w:sz w:val="22"/>
          <w:szCs w:val="22"/>
        </w:rPr>
        <w:t>2014</w:t>
      </w:r>
      <w:r w:rsidRPr="008102F4">
        <w:rPr>
          <w:sz w:val="22"/>
          <w:szCs w:val="22"/>
        </w:rPr>
        <w:tab/>
      </w:r>
      <w:r w:rsidRPr="008102F4">
        <w:rPr>
          <w:i/>
          <w:sz w:val="22"/>
          <w:szCs w:val="22"/>
        </w:rPr>
        <w:t>Maroon Institute for Writing Excellence</w:t>
      </w:r>
      <w:r w:rsidRPr="008102F4">
        <w:rPr>
          <w:sz w:val="22"/>
          <w:szCs w:val="22"/>
        </w:rPr>
        <w:t xml:space="preserve"> Institute</w:t>
      </w:r>
    </w:p>
    <w:p w14:paraId="102811BC" w14:textId="77777777" w:rsidR="00DE37EF" w:rsidRPr="008102F4" w:rsidRDefault="00DE37EF" w:rsidP="00DE37EF">
      <w:pPr>
        <w:ind w:left="2160" w:hanging="2160"/>
        <w:rPr>
          <w:i/>
          <w:sz w:val="22"/>
          <w:szCs w:val="22"/>
        </w:rPr>
      </w:pPr>
      <w:r w:rsidRPr="008102F4">
        <w:rPr>
          <w:sz w:val="22"/>
          <w:szCs w:val="22"/>
        </w:rPr>
        <w:t>2014</w:t>
      </w:r>
      <w:r w:rsidRPr="008102F4">
        <w:rPr>
          <w:sz w:val="22"/>
          <w:szCs w:val="22"/>
        </w:rPr>
        <w:tab/>
        <w:t xml:space="preserve">Brown Bag, </w:t>
      </w:r>
      <w:r w:rsidRPr="008102F4">
        <w:rPr>
          <w:i/>
          <w:sz w:val="22"/>
          <w:szCs w:val="22"/>
        </w:rPr>
        <w:t>Maroon and Write Speaker Series-C X C in LSU Engineering</w:t>
      </w:r>
    </w:p>
    <w:p w14:paraId="6C3D245F" w14:textId="77777777" w:rsidR="00DE37EF" w:rsidRPr="008102F4" w:rsidRDefault="00DE37EF" w:rsidP="00DE37EF">
      <w:pPr>
        <w:ind w:left="2160" w:hanging="2160"/>
        <w:rPr>
          <w:sz w:val="22"/>
          <w:szCs w:val="22"/>
        </w:rPr>
      </w:pPr>
      <w:r w:rsidRPr="008102F4">
        <w:rPr>
          <w:sz w:val="22"/>
          <w:szCs w:val="22"/>
        </w:rPr>
        <w:t>2014</w:t>
      </w:r>
      <w:r w:rsidRPr="008102F4">
        <w:rPr>
          <w:sz w:val="22"/>
          <w:szCs w:val="22"/>
        </w:rPr>
        <w:tab/>
      </w:r>
      <w:r w:rsidRPr="008102F4">
        <w:rPr>
          <w:i/>
          <w:sz w:val="22"/>
          <w:szCs w:val="22"/>
        </w:rPr>
        <w:t>Best Practices for Online Instruction</w:t>
      </w:r>
      <w:r w:rsidRPr="008102F4">
        <w:rPr>
          <w:sz w:val="22"/>
          <w:szCs w:val="22"/>
        </w:rPr>
        <w:t>, Center for Teaching and Learning</w:t>
      </w:r>
    </w:p>
    <w:p w14:paraId="67C73622" w14:textId="73D20DB3" w:rsidR="00044FC6" w:rsidRPr="008102F4" w:rsidRDefault="00044FC6" w:rsidP="00DE37EF">
      <w:pPr>
        <w:ind w:left="2160" w:hanging="2160"/>
        <w:rPr>
          <w:sz w:val="22"/>
          <w:szCs w:val="22"/>
        </w:rPr>
      </w:pPr>
      <w:r w:rsidRPr="008102F4">
        <w:rPr>
          <w:sz w:val="22"/>
          <w:szCs w:val="22"/>
        </w:rPr>
        <w:t>2013</w:t>
      </w:r>
      <w:r w:rsidRPr="008102F4">
        <w:rPr>
          <w:sz w:val="22"/>
          <w:szCs w:val="22"/>
        </w:rPr>
        <w:tab/>
        <w:t>CAPP Training</w:t>
      </w:r>
    </w:p>
    <w:p w14:paraId="60749702" w14:textId="5C649465" w:rsidR="00044FC6" w:rsidRPr="008102F4" w:rsidRDefault="00044FC6" w:rsidP="00DE37EF">
      <w:pPr>
        <w:ind w:left="2160" w:hanging="2160"/>
        <w:rPr>
          <w:sz w:val="22"/>
          <w:szCs w:val="22"/>
        </w:rPr>
      </w:pPr>
      <w:r w:rsidRPr="008102F4">
        <w:rPr>
          <w:sz w:val="22"/>
          <w:szCs w:val="22"/>
        </w:rPr>
        <w:t>2013</w:t>
      </w:r>
      <w:r w:rsidRPr="008102F4">
        <w:rPr>
          <w:sz w:val="22"/>
          <w:szCs w:val="22"/>
        </w:rPr>
        <w:tab/>
        <w:t>MyCourses Training</w:t>
      </w:r>
    </w:p>
    <w:p w14:paraId="00A950DE" w14:textId="77777777" w:rsidR="00DE37EF" w:rsidRPr="008102F4" w:rsidRDefault="00DE37EF" w:rsidP="00DE37EF">
      <w:pPr>
        <w:ind w:left="2160" w:hanging="2160"/>
        <w:rPr>
          <w:i/>
          <w:sz w:val="22"/>
          <w:szCs w:val="22"/>
        </w:rPr>
      </w:pPr>
      <w:r w:rsidRPr="008102F4">
        <w:rPr>
          <w:sz w:val="22"/>
          <w:szCs w:val="22"/>
        </w:rPr>
        <w:t>2013</w:t>
      </w:r>
      <w:r w:rsidRPr="008102F4">
        <w:rPr>
          <w:sz w:val="22"/>
          <w:szCs w:val="22"/>
        </w:rPr>
        <w:tab/>
        <w:t xml:space="preserve">Brown Bag Series, </w:t>
      </w:r>
      <w:r w:rsidRPr="008102F4">
        <w:rPr>
          <w:i/>
          <w:sz w:val="22"/>
          <w:szCs w:val="22"/>
        </w:rPr>
        <w:t>Secrets of the Successful: Practical Tips from Award Winners</w:t>
      </w:r>
    </w:p>
    <w:p w14:paraId="7A900DF7" w14:textId="77777777" w:rsidR="00DE37EF" w:rsidRPr="008102F4" w:rsidRDefault="00DE37EF" w:rsidP="00DE37EF">
      <w:pPr>
        <w:ind w:left="2160" w:hanging="2160"/>
        <w:rPr>
          <w:i/>
          <w:sz w:val="22"/>
          <w:szCs w:val="22"/>
        </w:rPr>
      </w:pPr>
      <w:r w:rsidRPr="008102F4">
        <w:rPr>
          <w:sz w:val="22"/>
          <w:szCs w:val="22"/>
        </w:rPr>
        <w:t>2013</w:t>
      </w:r>
      <w:r w:rsidRPr="008102F4">
        <w:rPr>
          <w:sz w:val="22"/>
          <w:szCs w:val="22"/>
        </w:rPr>
        <w:tab/>
        <w:t xml:space="preserve">Brown Bag Series, </w:t>
      </w:r>
      <w:r w:rsidRPr="008102F4">
        <w:rPr>
          <w:i/>
          <w:sz w:val="22"/>
          <w:szCs w:val="22"/>
        </w:rPr>
        <w:t>Jump Start the Maroon and Write MSU QEP</w:t>
      </w:r>
    </w:p>
    <w:p w14:paraId="0374BB37" w14:textId="77777777" w:rsidR="00DE37EF" w:rsidRPr="008102F4" w:rsidRDefault="00DE37EF" w:rsidP="00DE37EF">
      <w:pPr>
        <w:rPr>
          <w:sz w:val="22"/>
          <w:szCs w:val="22"/>
        </w:rPr>
      </w:pPr>
    </w:p>
    <w:p w14:paraId="303EDD03" w14:textId="77777777" w:rsidR="00DE37EF" w:rsidRPr="008102F4" w:rsidRDefault="00DE37EF" w:rsidP="00DE37EF">
      <w:pPr>
        <w:ind w:left="2160" w:hanging="2160"/>
        <w:rPr>
          <w:b/>
          <w:sz w:val="22"/>
          <w:szCs w:val="22"/>
          <w:u w:val="single"/>
        </w:rPr>
      </w:pPr>
      <w:r w:rsidRPr="008102F4">
        <w:rPr>
          <w:b/>
          <w:sz w:val="22"/>
          <w:szCs w:val="22"/>
          <w:u w:val="single"/>
        </w:rPr>
        <w:t>IHL Professional Development (Participant)</w:t>
      </w:r>
    </w:p>
    <w:p w14:paraId="4C0CC233" w14:textId="77777777" w:rsidR="00E05FFB" w:rsidRPr="008102F4" w:rsidRDefault="00E05FFB" w:rsidP="00DE37EF">
      <w:pPr>
        <w:ind w:left="2160" w:hanging="2160"/>
        <w:rPr>
          <w:b/>
          <w:sz w:val="22"/>
          <w:szCs w:val="22"/>
          <w:u w:val="single"/>
        </w:rPr>
      </w:pPr>
    </w:p>
    <w:p w14:paraId="76B1801F" w14:textId="77777777" w:rsidR="00DE37EF" w:rsidRPr="008102F4" w:rsidRDefault="00DE37EF" w:rsidP="00DE37EF">
      <w:pPr>
        <w:ind w:left="2160" w:hanging="2160"/>
        <w:rPr>
          <w:sz w:val="22"/>
          <w:szCs w:val="22"/>
        </w:rPr>
      </w:pPr>
      <w:r w:rsidRPr="008102F4">
        <w:rPr>
          <w:sz w:val="22"/>
          <w:szCs w:val="22"/>
        </w:rPr>
        <w:t>2015</w:t>
      </w:r>
      <w:r w:rsidRPr="008102F4">
        <w:rPr>
          <w:sz w:val="22"/>
          <w:szCs w:val="22"/>
        </w:rPr>
        <w:tab/>
        <w:t>Language Essentials for Teachers of Reading and Spelling (LETRS), Regional Literacy Training, Oxford, MS.</w:t>
      </w:r>
    </w:p>
    <w:p w14:paraId="128D22C5" w14:textId="77777777" w:rsidR="00DE37EF" w:rsidRPr="008102F4" w:rsidRDefault="00DE37EF" w:rsidP="00DE37EF">
      <w:pPr>
        <w:rPr>
          <w:b/>
          <w:sz w:val="22"/>
          <w:szCs w:val="22"/>
        </w:rPr>
      </w:pPr>
    </w:p>
    <w:p w14:paraId="4B7B9CA2" w14:textId="77777777" w:rsidR="00DE37EF" w:rsidRPr="008102F4" w:rsidRDefault="00DE37EF" w:rsidP="00DE37EF">
      <w:pPr>
        <w:ind w:left="2160" w:hanging="2160"/>
        <w:rPr>
          <w:b/>
          <w:sz w:val="22"/>
          <w:szCs w:val="22"/>
          <w:u w:val="single"/>
        </w:rPr>
      </w:pPr>
      <w:r w:rsidRPr="008102F4">
        <w:rPr>
          <w:b/>
          <w:sz w:val="22"/>
          <w:szCs w:val="22"/>
          <w:u w:val="single"/>
        </w:rPr>
        <w:t>Mentoring Seminars (Participant)</w:t>
      </w:r>
    </w:p>
    <w:p w14:paraId="208305B5" w14:textId="77777777" w:rsidR="00E05FFB" w:rsidRPr="008102F4" w:rsidRDefault="00E05FFB" w:rsidP="00DE37EF">
      <w:pPr>
        <w:ind w:left="2160" w:hanging="2160"/>
        <w:rPr>
          <w:b/>
          <w:sz w:val="22"/>
          <w:szCs w:val="22"/>
          <w:u w:val="single"/>
        </w:rPr>
      </w:pPr>
    </w:p>
    <w:p w14:paraId="6034CE1D" w14:textId="77777777" w:rsidR="00DE37EF" w:rsidRPr="008102F4" w:rsidRDefault="00DE37EF" w:rsidP="00DE37EF">
      <w:pPr>
        <w:ind w:left="2160" w:hanging="2160"/>
        <w:rPr>
          <w:sz w:val="22"/>
          <w:szCs w:val="22"/>
        </w:rPr>
      </w:pPr>
      <w:r w:rsidRPr="008102F4">
        <w:rPr>
          <w:sz w:val="22"/>
          <w:szCs w:val="22"/>
        </w:rPr>
        <w:t>Spring 2015</w:t>
      </w:r>
      <w:r w:rsidRPr="008102F4">
        <w:rPr>
          <w:sz w:val="22"/>
          <w:szCs w:val="22"/>
        </w:rPr>
        <w:tab/>
        <w:t>American Educational Research Association Conference, Division K: New Faculty Preconference, Chicago, IL (attended)</w:t>
      </w:r>
    </w:p>
    <w:p w14:paraId="64D41183" w14:textId="77777777" w:rsidR="00DE37EF" w:rsidRPr="008102F4" w:rsidRDefault="00DE37EF" w:rsidP="00DE37EF">
      <w:pPr>
        <w:ind w:left="2160" w:hanging="2160"/>
        <w:rPr>
          <w:sz w:val="22"/>
          <w:szCs w:val="22"/>
        </w:rPr>
      </w:pPr>
    </w:p>
    <w:p w14:paraId="36B0CCC5" w14:textId="77777777" w:rsidR="00DE37EF" w:rsidRPr="008102F4" w:rsidRDefault="00DE37EF" w:rsidP="00DE37EF">
      <w:pPr>
        <w:ind w:left="2160" w:hanging="2160"/>
        <w:rPr>
          <w:sz w:val="22"/>
          <w:szCs w:val="22"/>
        </w:rPr>
      </w:pPr>
      <w:r w:rsidRPr="008102F4">
        <w:rPr>
          <w:sz w:val="22"/>
          <w:szCs w:val="22"/>
        </w:rPr>
        <w:t>Spring 2012</w:t>
      </w:r>
      <w:r w:rsidRPr="008102F4">
        <w:rPr>
          <w:sz w:val="22"/>
          <w:szCs w:val="22"/>
        </w:rPr>
        <w:tab/>
        <w:t>American Educational Research Association Conference, Division F: History and Historiography Mentoring Seminar, Vancouver, BC (attended)</w:t>
      </w:r>
    </w:p>
    <w:p w14:paraId="37AC76E9" w14:textId="77777777" w:rsidR="00DE37EF" w:rsidRPr="008102F4" w:rsidRDefault="00DE37EF" w:rsidP="002A4BFC">
      <w:pPr>
        <w:rPr>
          <w:b/>
          <w:sz w:val="22"/>
          <w:szCs w:val="22"/>
        </w:rPr>
      </w:pPr>
    </w:p>
    <w:sectPr w:rsidR="00DE37EF" w:rsidRPr="008102F4" w:rsidSect="00E10B22">
      <w:footerReference w:type="even"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121D8" w14:textId="77777777" w:rsidR="008A3B26" w:rsidRDefault="008A3B26" w:rsidP="00F545A2">
      <w:r>
        <w:separator/>
      </w:r>
    </w:p>
  </w:endnote>
  <w:endnote w:type="continuationSeparator" w:id="0">
    <w:p w14:paraId="0009C828" w14:textId="77777777" w:rsidR="008A3B26" w:rsidRDefault="008A3B26" w:rsidP="00F5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Lucida Grande">
    <w:altName w:val="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52A16" w14:textId="77777777" w:rsidR="00DD62BE" w:rsidRDefault="00DD62BE" w:rsidP="002F11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4C710D" w14:textId="77777777" w:rsidR="00DD62BE" w:rsidRDefault="00DD62BE" w:rsidP="00F545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A34AA" w14:textId="77777777" w:rsidR="00DD62BE" w:rsidRDefault="00DD62BE" w:rsidP="002F11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630333B3" w14:textId="78308221" w:rsidR="00DD62BE" w:rsidRDefault="00DD62BE" w:rsidP="00F545A2">
    <w:pPr>
      <w:pStyle w:val="Footer"/>
      <w:ind w:right="360"/>
    </w:pPr>
    <w:r>
      <w:t xml:space="preserve">Stephanie M. Lemley, </w:t>
    </w:r>
    <w:r w:rsidR="00C42D44">
      <w:t xml:space="preserve">December </w:t>
    </w:r>
    <w:r w:rsidR="00B80280">
      <w:t>22</w:t>
    </w:r>
    <w:r w:rsidR="00C42D44">
      <w:t xml:space="preserve">, </w:t>
    </w:r>
    <w:r>
      <w:t xml:space="preserve">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CD495" w14:textId="77777777" w:rsidR="008A3B26" w:rsidRDefault="008A3B26" w:rsidP="00F545A2">
      <w:r>
        <w:separator/>
      </w:r>
    </w:p>
  </w:footnote>
  <w:footnote w:type="continuationSeparator" w:id="0">
    <w:p w14:paraId="4B8C9E6C" w14:textId="77777777" w:rsidR="008A3B26" w:rsidRDefault="008A3B26" w:rsidP="00F545A2">
      <w:r>
        <w:continuationSeparator/>
      </w:r>
    </w:p>
  </w:footnote>
  <w:footnote w:id="1">
    <w:p w14:paraId="1C478F0C" w14:textId="77777777" w:rsidR="00DD62BE" w:rsidRDefault="00DD62BE">
      <w:pPr>
        <w:pStyle w:val="FootnoteText"/>
      </w:pPr>
      <w:r w:rsidRPr="00091F73">
        <w:rPr>
          <w:rStyle w:val="FootnoteReference"/>
        </w:rPr>
        <w:sym w:font="Symbol" w:char="F02A"/>
      </w:r>
      <w:r>
        <w:t xml:space="preserve"> Last name changed from Bennett to Lemley in 2017</w:t>
      </w:r>
    </w:p>
  </w:footnote>
  <w:footnote w:id="2">
    <w:p w14:paraId="0047826D" w14:textId="77777777" w:rsidR="00DD62BE" w:rsidRDefault="00DD62BE">
      <w:pPr>
        <w:pStyle w:val="FootnoteText"/>
      </w:pPr>
      <w:r w:rsidRPr="00091F73">
        <w:rPr>
          <w:rStyle w:val="FootnoteReference"/>
        </w:rPr>
        <w:sym w:font="Symbol" w:char="F02A"/>
      </w:r>
      <w:r>
        <w:t xml:space="preserve"> Last name changed from Bennett to Lemley in 2017</w:t>
      </w:r>
    </w:p>
  </w:footnote>
  <w:footnote w:id="3">
    <w:p w14:paraId="52633283" w14:textId="77777777" w:rsidR="00DD62BE" w:rsidRDefault="00DD62BE">
      <w:pPr>
        <w:pStyle w:val="FootnoteText"/>
      </w:pPr>
      <w:r w:rsidRPr="00091F73">
        <w:rPr>
          <w:rStyle w:val="FootnoteReference"/>
        </w:rPr>
        <w:sym w:font="Symbol" w:char="F02A"/>
      </w:r>
      <w:r>
        <w:t xml:space="preserve"> Last name changed from Bennett to Lemley in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C324B"/>
    <w:multiLevelType w:val="hybridMultilevel"/>
    <w:tmpl w:val="F01CE8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222563A"/>
    <w:multiLevelType w:val="hybridMultilevel"/>
    <w:tmpl w:val="524C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91C3F"/>
    <w:multiLevelType w:val="hybridMultilevel"/>
    <w:tmpl w:val="CA2A2E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8B766DA"/>
    <w:multiLevelType w:val="hybridMultilevel"/>
    <w:tmpl w:val="1C04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B93"/>
    <w:rsid w:val="00005309"/>
    <w:rsid w:val="0001087C"/>
    <w:rsid w:val="000218F8"/>
    <w:rsid w:val="000372E5"/>
    <w:rsid w:val="00044FC6"/>
    <w:rsid w:val="00057428"/>
    <w:rsid w:val="000651B5"/>
    <w:rsid w:val="00086709"/>
    <w:rsid w:val="000902E6"/>
    <w:rsid w:val="00091F73"/>
    <w:rsid w:val="000B178B"/>
    <w:rsid w:val="000B61B9"/>
    <w:rsid w:val="000D1E9A"/>
    <w:rsid w:val="000E31D4"/>
    <w:rsid w:val="000E3845"/>
    <w:rsid w:val="000E4B5B"/>
    <w:rsid w:val="000F0164"/>
    <w:rsid w:val="000F79BF"/>
    <w:rsid w:val="0010183B"/>
    <w:rsid w:val="001055DF"/>
    <w:rsid w:val="00110292"/>
    <w:rsid w:val="00110A67"/>
    <w:rsid w:val="0012367E"/>
    <w:rsid w:val="00124F52"/>
    <w:rsid w:val="00127A1F"/>
    <w:rsid w:val="00137FA0"/>
    <w:rsid w:val="00142E14"/>
    <w:rsid w:val="00155B7C"/>
    <w:rsid w:val="001672C2"/>
    <w:rsid w:val="001778E1"/>
    <w:rsid w:val="001977AE"/>
    <w:rsid w:val="001A5C3F"/>
    <w:rsid w:val="001B3703"/>
    <w:rsid w:val="001F54C5"/>
    <w:rsid w:val="001F72F4"/>
    <w:rsid w:val="002129DA"/>
    <w:rsid w:val="00244E71"/>
    <w:rsid w:val="002478E8"/>
    <w:rsid w:val="00265147"/>
    <w:rsid w:val="0027772F"/>
    <w:rsid w:val="00294DDA"/>
    <w:rsid w:val="002A1A67"/>
    <w:rsid w:val="002A3796"/>
    <w:rsid w:val="002A38BC"/>
    <w:rsid w:val="002A4BFC"/>
    <w:rsid w:val="002B796C"/>
    <w:rsid w:val="002D19E8"/>
    <w:rsid w:val="002D6548"/>
    <w:rsid w:val="002E29BC"/>
    <w:rsid w:val="002E2D3C"/>
    <w:rsid w:val="002F11BE"/>
    <w:rsid w:val="002F46B2"/>
    <w:rsid w:val="0031451C"/>
    <w:rsid w:val="0032263D"/>
    <w:rsid w:val="00331881"/>
    <w:rsid w:val="0033403B"/>
    <w:rsid w:val="0034538C"/>
    <w:rsid w:val="00371886"/>
    <w:rsid w:val="00375A29"/>
    <w:rsid w:val="003769DE"/>
    <w:rsid w:val="003860B3"/>
    <w:rsid w:val="00395ADF"/>
    <w:rsid w:val="003C11E7"/>
    <w:rsid w:val="003C1BE4"/>
    <w:rsid w:val="003C7B15"/>
    <w:rsid w:val="003F6505"/>
    <w:rsid w:val="0040712D"/>
    <w:rsid w:val="00412706"/>
    <w:rsid w:val="00422D7D"/>
    <w:rsid w:val="00432867"/>
    <w:rsid w:val="00450CEB"/>
    <w:rsid w:val="004618A6"/>
    <w:rsid w:val="004618CB"/>
    <w:rsid w:val="004627C1"/>
    <w:rsid w:val="00474A1F"/>
    <w:rsid w:val="00484659"/>
    <w:rsid w:val="0049658A"/>
    <w:rsid w:val="004A6EA5"/>
    <w:rsid w:val="004C3BCE"/>
    <w:rsid w:val="004E6681"/>
    <w:rsid w:val="004F0675"/>
    <w:rsid w:val="0051450D"/>
    <w:rsid w:val="005267DF"/>
    <w:rsid w:val="005327B7"/>
    <w:rsid w:val="005347A5"/>
    <w:rsid w:val="00544D88"/>
    <w:rsid w:val="00556026"/>
    <w:rsid w:val="00564F74"/>
    <w:rsid w:val="00582DFC"/>
    <w:rsid w:val="00591BF5"/>
    <w:rsid w:val="005B1C6E"/>
    <w:rsid w:val="005C1FC2"/>
    <w:rsid w:val="005C6038"/>
    <w:rsid w:val="005D6259"/>
    <w:rsid w:val="005F0FD2"/>
    <w:rsid w:val="005F5F23"/>
    <w:rsid w:val="00625123"/>
    <w:rsid w:val="00651032"/>
    <w:rsid w:val="0065675C"/>
    <w:rsid w:val="00663F0E"/>
    <w:rsid w:val="00665A08"/>
    <w:rsid w:val="00667C49"/>
    <w:rsid w:val="006737D8"/>
    <w:rsid w:val="00682477"/>
    <w:rsid w:val="006A2A0D"/>
    <w:rsid w:val="006C14B9"/>
    <w:rsid w:val="006C67C4"/>
    <w:rsid w:val="006D61D4"/>
    <w:rsid w:val="006D7404"/>
    <w:rsid w:val="006F456F"/>
    <w:rsid w:val="00711F2E"/>
    <w:rsid w:val="007259A1"/>
    <w:rsid w:val="00732DF3"/>
    <w:rsid w:val="00734175"/>
    <w:rsid w:val="0073592D"/>
    <w:rsid w:val="00735B93"/>
    <w:rsid w:val="00754D26"/>
    <w:rsid w:val="007871B8"/>
    <w:rsid w:val="007926B5"/>
    <w:rsid w:val="007C3096"/>
    <w:rsid w:val="007C36E3"/>
    <w:rsid w:val="007D1717"/>
    <w:rsid w:val="007D74C0"/>
    <w:rsid w:val="007E01B4"/>
    <w:rsid w:val="007E5CFF"/>
    <w:rsid w:val="007E65C8"/>
    <w:rsid w:val="007F4590"/>
    <w:rsid w:val="008102F4"/>
    <w:rsid w:val="00810DC9"/>
    <w:rsid w:val="00824A70"/>
    <w:rsid w:val="00844ED9"/>
    <w:rsid w:val="00845E6E"/>
    <w:rsid w:val="0087522F"/>
    <w:rsid w:val="00881112"/>
    <w:rsid w:val="008832B9"/>
    <w:rsid w:val="0089493D"/>
    <w:rsid w:val="00895903"/>
    <w:rsid w:val="00895B99"/>
    <w:rsid w:val="008A208F"/>
    <w:rsid w:val="008A366E"/>
    <w:rsid w:val="008A3B26"/>
    <w:rsid w:val="008E16A6"/>
    <w:rsid w:val="00912545"/>
    <w:rsid w:val="009274F6"/>
    <w:rsid w:val="00927D57"/>
    <w:rsid w:val="00931A57"/>
    <w:rsid w:val="00956617"/>
    <w:rsid w:val="009624BD"/>
    <w:rsid w:val="009672BE"/>
    <w:rsid w:val="0097011D"/>
    <w:rsid w:val="00987915"/>
    <w:rsid w:val="009A1096"/>
    <w:rsid w:val="009A3835"/>
    <w:rsid w:val="009A475E"/>
    <w:rsid w:val="009D146F"/>
    <w:rsid w:val="009D6EB1"/>
    <w:rsid w:val="009E4796"/>
    <w:rsid w:val="009E4E92"/>
    <w:rsid w:val="00A011C5"/>
    <w:rsid w:val="00A110B6"/>
    <w:rsid w:val="00A11CA4"/>
    <w:rsid w:val="00A33837"/>
    <w:rsid w:val="00A400A6"/>
    <w:rsid w:val="00A40F97"/>
    <w:rsid w:val="00A66D6E"/>
    <w:rsid w:val="00A70B6A"/>
    <w:rsid w:val="00A84187"/>
    <w:rsid w:val="00A9768E"/>
    <w:rsid w:val="00AA1319"/>
    <w:rsid w:val="00AA76D9"/>
    <w:rsid w:val="00AB017C"/>
    <w:rsid w:val="00AC45E3"/>
    <w:rsid w:val="00B11857"/>
    <w:rsid w:val="00B25A70"/>
    <w:rsid w:val="00B60233"/>
    <w:rsid w:val="00B60AE2"/>
    <w:rsid w:val="00B62A6A"/>
    <w:rsid w:val="00B703CA"/>
    <w:rsid w:val="00B7380D"/>
    <w:rsid w:val="00B80280"/>
    <w:rsid w:val="00BC5E40"/>
    <w:rsid w:val="00C13249"/>
    <w:rsid w:val="00C15BDB"/>
    <w:rsid w:val="00C229B9"/>
    <w:rsid w:val="00C22DA6"/>
    <w:rsid w:val="00C2319B"/>
    <w:rsid w:val="00C429FF"/>
    <w:rsid w:val="00C42D44"/>
    <w:rsid w:val="00C6155F"/>
    <w:rsid w:val="00C62B3D"/>
    <w:rsid w:val="00C721FE"/>
    <w:rsid w:val="00C96CF6"/>
    <w:rsid w:val="00CA0D88"/>
    <w:rsid w:val="00CB295F"/>
    <w:rsid w:val="00CC19F5"/>
    <w:rsid w:val="00CF3CC3"/>
    <w:rsid w:val="00D14915"/>
    <w:rsid w:val="00D73405"/>
    <w:rsid w:val="00D96BC8"/>
    <w:rsid w:val="00DA125A"/>
    <w:rsid w:val="00DB4572"/>
    <w:rsid w:val="00DC30CE"/>
    <w:rsid w:val="00DC3C84"/>
    <w:rsid w:val="00DC7AD6"/>
    <w:rsid w:val="00DD28E3"/>
    <w:rsid w:val="00DD62BE"/>
    <w:rsid w:val="00DE37EF"/>
    <w:rsid w:val="00DE4F1D"/>
    <w:rsid w:val="00DF1D8B"/>
    <w:rsid w:val="00DF533E"/>
    <w:rsid w:val="00DF6CE2"/>
    <w:rsid w:val="00E05FFB"/>
    <w:rsid w:val="00E10B22"/>
    <w:rsid w:val="00E2079B"/>
    <w:rsid w:val="00E254F2"/>
    <w:rsid w:val="00E36F2B"/>
    <w:rsid w:val="00E6662E"/>
    <w:rsid w:val="00E72D38"/>
    <w:rsid w:val="00E863C0"/>
    <w:rsid w:val="00EB01A4"/>
    <w:rsid w:val="00EB5F34"/>
    <w:rsid w:val="00EC016A"/>
    <w:rsid w:val="00EC7136"/>
    <w:rsid w:val="00EE3022"/>
    <w:rsid w:val="00EE3963"/>
    <w:rsid w:val="00F2440E"/>
    <w:rsid w:val="00F3204F"/>
    <w:rsid w:val="00F332E7"/>
    <w:rsid w:val="00F419EA"/>
    <w:rsid w:val="00F545A2"/>
    <w:rsid w:val="00F5712B"/>
    <w:rsid w:val="00F626A4"/>
    <w:rsid w:val="00F96F09"/>
    <w:rsid w:val="00FD2874"/>
    <w:rsid w:val="00FD673E"/>
    <w:rsid w:val="00FE7240"/>
    <w:rsid w:val="00FF78B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740D54"/>
  <w15:docId w15:val="{93349AA3-30F9-B746-8C4D-16CE80C0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B93"/>
    <w:rPr>
      <w:rFonts w:ascii="Times New Roman" w:eastAsia="Cambr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35B93"/>
    <w:rPr>
      <w:color w:val="0000FF"/>
      <w:u w:val="single"/>
    </w:rPr>
  </w:style>
  <w:style w:type="paragraph" w:styleId="NormalWeb">
    <w:name w:val="Normal (Web)"/>
    <w:basedOn w:val="Normal"/>
    <w:uiPriority w:val="99"/>
    <w:rsid w:val="00824A70"/>
    <w:pPr>
      <w:spacing w:beforeLines="1" w:afterLines="1"/>
    </w:pPr>
    <w:rPr>
      <w:rFonts w:ascii="Times" w:eastAsiaTheme="minorHAnsi" w:hAnsi="Times"/>
      <w:sz w:val="20"/>
      <w:szCs w:val="20"/>
    </w:rPr>
  </w:style>
  <w:style w:type="paragraph" w:styleId="ListParagraph">
    <w:name w:val="List Paragraph"/>
    <w:basedOn w:val="Normal"/>
    <w:uiPriority w:val="34"/>
    <w:qFormat/>
    <w:rsid w:val="00DE37EF"/>
    <w:pPr>
      <w:ind w:left="720"/>
      <w:contextualSpacing/>
    </w:pPr>
  </w:style>
  <w:style w:type="paragraph" w:styleId="Header">
    <w:name w:val="header"/>
    <w:basedOn w:val="Normal"/>
    <w:link w:val="HeaderChar"/>
    <w:uiPriority w:val="99"/>
    <w:unhideWhenUsed/>
    <w:rsid w:val="00F545A2"/>
    <w:pPr>
      <w:tabs>
        <w:tab w:val="center" w:pos="4320"/>
        <w:tab w:val="right" w:pos="8640"/>
      </w:tabs>
    </w:pPr>
  </w:style>
  <w:style w:type="character" w:customStyle="1" w:styleId="HeaderChar">
    <w:name w:val="Header Char"/>
    <w:basedOn w:val="DefaultParagraphFont"/>
    <w:link w:val="Header"/>
    <w:uiPriority w:val="99"/>
    <w:rsid w:val="00F545A2"/>
    <w:rPr>
      <w:rFonts w:ascii="Times New Roman" w:eastAsia="Cambria" w:hAnsi="Times New Roman" w:cs="Times New Roman"/>
    </w:rPr>
  </w:style>
  <w:style w:type="paragraph" w:styleId="Footer">
    <w:name w:val="footer"/>
    <w:basedOn w:val="Normal"/>
    <w:link w:val="FooterChar"/>
    <w:uiPriority w:val="99"/>
    <w:unhideWhenUsed/>
    <w:rsid w:val="00F545A2"/>
    <w:pPr>
      <w:tabs>
        <w:tab w:val="center" w:pos="4320"/>
        <w:tab w:val="right" w:pos="8640"/>
      </w:tabs>
    </w:pPr>
  </w:style>
  <w:style w:type="character" w:customStyle="1" w:styleId="FooterChar">
    <w:name w:val="Footer Char"/>
    <w:basedOn w:val="DefaultParagraphFont"/>
    <w:link w:val="Footer"/>
    <w:uiPriority w:val="99"/>
    <w:rsid w:val="00F545A2"/>
    <w:rPr>
      <w:rFonts w:ascii="Times New Roman" w:eastAsia="Cambria" w:hAnsi="Times New Roman" w:cs="Times New Roman"/>
    </w:rPr>
  </w:style>
  <w:style w:type="character" w:styleId="PageNumber">
    <w:name w:val="page number"/>
    <w:basedOn w:val="DefaultParagraphFont"/>
    <w:uiPriority w:val="99"/>
    <w:semiHidden/>
    <w:unhideWhenUsed/>
    <w:rsid w:val="00F545A2"/>
  </w:style>
  <w:style w:type="paragraph" w:styleId="FootnoteText">
    <w:name w:val="footnote text"/>
    <w:basedOn w:val="Normal"/>
    <w:link w:val="FootnoteTextChar"/>
    <w:uiPriority w:val="99"/>
    <w:unhideWhenUsed/>
    <w:rsid w:val="00091F73"/>
  </w:style>
  <w:style w:type="character" w:customStyle="1" w:styleId="FootnoteTextChar">
    <w:name w:val="Footnote Text Char"/>
    <w:basedOn w:val="DefaultParagraphFont"/>
    <w:link w:val="FootnoteText"/>
    <w:uiPriority w:val="99"/>
    <w:rsid w:val="00091F73"/>
    <w:rPr>
      <w:rFonts w:ascii="Times New Roman" w:eastAsia="Cambria" w:hAnsi="Times New Roman" w:cs="Times New Roman"/>
    </w:rPr>
  </w:style>
  <w:style w:type="character" w:styleId="FootnoteReference">
    <w:name w:val="footnote reference"/>
    <w:basedOn w:val="DefaultParagraphFont"/>
    <w:uiPriority w:val="99"/>
    <w:semiHidden/>
    <w:unhideWhenUsed/>
    <w:rsid w:val="00091F73"/>
    <w:rPr>
      <w:vertAlign w:val="superscript"/>
    </w:rPr>
  </w:style>
  <w:style w:type="paragraph" w:styleId="BalloonText">
    <w:name w:val="Balloon Text"/>
    <w:basedOn w:val="Normal"/>
    <w:link w:val="BalloonTextChar"/>
    <w:uiPriority w:val="99"/>
    <w:semiHidden/>
    <w:unhideWhenUsed/>
    <w:rsid w:val="00D734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3405"/>
    <w:rPr>
      <w:rFonts w:ascii="Lucida Grande" w:eastAsia="Cambria" w:hAnsi="Lucida Grande" w:cs="Lucida Grande"/>
      <w:sz w:val="18"/>
      <w:szCs w:val="18"/>
    </w:rPr>
  </w:style>
  <w:style w:type="character" w:customStyle="1" w:styleId="apple-converted-space">
    <w:name w:val="apple-converted-space"/>
    <w:basedOn w:val="DefaultParagraphFont"/>
    <w:rsid w:val="004618CB"/>
  </w:style>
  <w:style w:type="paragraph" w:customStyle="1" w:styleId="xmsonormal">
    <w:name w:val="x_msonormal"/>
    <w:basedOn w:val="Normal"/>
    <w:rsid w:val="00C721F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3910">
      <w:bodyDiv w:val="1"/>
      <w:marLeft w:val="0"/>
      <w:marRight w:val="0"/>
      <w:marTop w:val="0"/>
      <w:marBottom w:val="0"/>
      <w:divBdr>
        <w:top w:val="none" w:sz="0" w:space="0" w:color="auto"/>
        <w:left w:val="none" w:sz="0" w:space="0" w:color="auto"/>
        <w:bottom w:val="none" w:sz="0" w:space="0" w:color="auto"/>
        <w:right w:val="none" w:sz="0" w:space="0" w:color="auto"/>
      </w:divBdr>
    </w:div>
    <w:div w:id="603537269">
      <w:bodyDiv w:val="1"/>
      <w:marLeft w:val="0"/>
      <w:marRight w:val="0"/>
      <w:marTop w:val="0"/>
      <w:marBottom w:val="0"/>
      <w:divBdr>
        <w:top w:val="none" w:sz="0" w:space="0" w:color="auto"/>
        <w:left w:val="none" w:sz="0" w:space="0" w:color="auto"/>
        <w:bottom w:val="none" w:sz="0" w:space="0" w:color="auto"/>
        <w:right w:val="none" w:sz="0" w:space="0" w:color="auto"/>
      </w:divBdr>
    </w:div>
    <w:div w:id="908930010">
      <w:bodyDiv w:val="1"/>
      <w:marLeft w:val="0"/>
      <w:marRight w:val="0"/>
      <w:marTop w:val="0"/>
      <w:marBottom w:val="0"/>
      <w:divBdr>
        <w:top w:val="none" w:sz="0" w:space="0" w:color="auto"/>
        <w:left w:val="none" w:sz="0" w:space="0" w:color="auto"/>
        <w:bottom w:val="none" w:sz="0" w:space="0" w:color="auto"/>
        <w:right w:val="none" w:sz="0" w:space="0" w:color="auto"/>
      </w:divBdr>
    </w:div>
    <w:div w:id="1104882564">
      <w:bodyDiv w:val="1"/>
      <w:marLeft w:val="0"/>
      <w:marRight w:val="0"/>
      <w:marTop w:val="0"/>
      <w:marBottom w:val="0"/>
      <w:divBdr>
        <w:top w:val="none" w:sz="0" w:space="0" w:color="auto"/>
        <w:left w:val="none" w:sz="0" w:space="0" w:color="auto"/>
        <w:bottom w:val="none" w:sz="0" w:space="0" w:color="auto"/>
        <w:right w:val="none" w:sz="0" w:space="0" w:color="auto"/>
      </w:divBdr>
    </w:div>
    <w:div w:id="1180583803">
      <w:bodyDiv w:val="1"/>
      <w:marLeft w:val="0"/>
      <w:marRight w:val="0"/>
      <w:marTop w:val="0"/>
      <w:marBottom w:val="0"/>
      <w:divBdr>
        <w:top w:val="none" w:sz="0" w:space="0" w:color="auto"/>
        <w:left w:val="none" w:sz="0" w:space="0" w:color="auto"/>
        <w:bottom w:val="none" w:sz="0" w:space="0" w:color="auto"/>
        <w:right w:val="none" w:sz="0" w:space="0" w:color="auto"/>
      </w:divBdr>
    </w:div>
    <w:div w:id="1618875798">
      <w:bodyDiv w:val="1"/>
      <w:marLeft w:val="0"/>
      <w:marRight w:val="0"/>
      <w:marTop w:val="0"/>
      <w:marBottom w:val="0"/>
      <w:divBdr>
        <w:top w:val="none" w:sz="0" w:space="0" w:color="auto"/>
        <w:left w:val="none" w:sz="0" w:space="0" w:color="auto"/>
        <w:bottom w:val="none" w:sz="0" w:space="0" w:color="auto"/>
        <w:right w:val="none" w:sz="0" w:space="0" w:color="auto"/>
      </w:divBdr>
    </w:div>
    <w:div w:id="19883132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le.org/Publications/ResearchSummary/TabId/622/ArtMID/2112/ArticleID/767/Teaching-Historical-Literacy-in-the-Middle-Grades.aspx" TargetMode="External"/><Relationship Id="rId13" Type="http://schemas.openxmlformats.org/officeDocument/2006/relationships/hyperlink" Target="http://mlersig.net/mler-sig-research-agenda-project/" TargetMode="External"/><Relationship Id="rId3" Type="http://schemas.openxmlformats.org/officeDocument/2006/relationships/settings" Target="settings.xml"/><Relationship Id="rId7" Type="http://schemas.openxmlformats.org/officeDocument/2006/relationships/hyperlink" Target="https://www.joe.org/joe/2017april/tt7.php" TargetMode="External"/><Relationship Id="rId12" Type="http://schemas.openxmlformats.org/officeDocument/2006/relationships/hyperlink" Target="http://jolle.coe.uga.edu/current-issu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record.org/PrintContent.asp?ContentID=2164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holarworks.wmich.edu/reading_horizons/vol53/iss4/5" TargetMode="External"/><Relationship Id="rId4" Type="http://schemas.openxmlformats.org/officeDocument/2006/relationships/webSettings" Target="webSettings.xml"/><Relationship Id="rId9" Type="http://schemas.openxmlformats.org/officeDocument/2006/relationships/hyperlink" Target="http://scholarworks.uvm.edu/cgi/viewcontent.cgi?article=1012&amp;context=mgrevie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6947</Words>
  <Characters>39602</Characters>
  <Application>Microsoft Office Word</Application>
  <DocSecurity>4</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Bennett</dc:creator>
  <cp:keywords/>
  <dc:description/>
  <cp:lastModifiedBy>Brooks, Susan</cp:lastModifiedBy>
  <cp:revision>2</cp:revision>
  <dcterms:created xsi:type="dcterms:W3CDTF">2021-03-02T20:33:00Z</dcterms:created>
  <dcterms:modified xsi:type="dcterms:W3CDTF">2021-03-02T20:33:00Z</dcterms:modified>
</cp:coreProperties>
</file>